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                           </w:t>
      </w:r>
      <w:r w:rsidR="00197403">
        <w:rPr>
          <w:rFonts w:ascii="Arial" w:hAnsi="Arial" w:cs="Arial"/>
          <w:sz w:val="24"/>
          <w:szCs w:val="24"/>
        </w:rPr>
        <w:t xml:space="preserve">          СЕЛА МЕЛЬНИЧНОГО  №7</w:t>
      </w:r>
      <w:r w:rsidRPr="009076E4">
        <w:rPr>
          <w:rFonts w:ascii="Arial" w:hAnsi="Arial" w:cs="Arial"/>
          <w:sz w:val="24"/>
          <w:szCs w:val="24"/>
        </w:rPr>
        <w:t xml:space="preserve">    </w:t>
      </w:r>
    </w:p>
    <w:p w:rsidR="00EB02FE" w:rsidRPr="009076E4" w:rsidRDefault="00197403" w:rsidP="00EB02F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</w:t>
      </w:r>
      <w:r w:rsidR="00EB02FE">
        <w:rPr>
          <w:rFonts w:ascii="Arial" w:hAnsi="Arial" w:cs="Arial"/>
          <w:sz w:val="24"/>
          <w:szCs w:val="24"/>
        </w:rPr>
        <w:t>.2023</w:t>
      </w:r>
      <w:r w:rsidR="00EB02FE" w:rsidRPr="009076E4">
        <w:rPr>
          <w:rFonts w:ascii="Arial" w:hAnsi="Arial" w:cs="Arial"/>
          <w:sz w:val="24"/>
          <w:szCs w:val="24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выходящая один раз в квартал.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 w:rsidRPr="009076E4">
        <w:rPr>
          <w:rFonts w:ascii="Arial" w:hAnsi="Arial" w:cs="Arial"/>
          <w:sz w:val="24"/>
          <w:szCs w:val="24"/>
        </w:rPr>
        <w:t>:С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овет </w:t>
      </w:r>
      <w:r>
        <w:rPr>
          <w:rFonts w:ascii="Arial" w:hAnsi="Arial" w:cs="Arial"/>
          <w:sz w:val="24"/>
          <w:szCs w:val="24"/>
        </w:rPr>
        <w:t>депутатов ,</w:t>
      </w:r>
      <w:r w:rsidR="000F2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</w:t>
      </w:r>
      <w:r w:rsidR="000F2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076E4">
        <w:rPr>
          <w:rFonts w:ascii="Arial" w:hAnsi="Arial" w:cs="Arial"/>
          <w:sz w:val="24"/>
          <w:szCs w:val="24"/>
        </w:rPr>
        <w:t>тветственный- з</w:t>
      </w:r>
      <w:r>
        <w:rPr>
          <w:rFonts w:ascii="Arial" w:hAnsi="Arial" w:cs="Arial"/>
          <w:sz w:val="24"/>
          <w:szCs w:val="24"/>
        </w:rPr>
        <w:t xml:space="preserve">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2FE" w:rsidRPr="009076E4" w:rsidRDefault="00EB02FE" w:rsidP="00EB02F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</w:t>
      </w:r>
      <w:r w:rsidR="00197403">
        <w:rPr>
          <w:rFonts w:ascii="Arial" w:hAnsi="Arial" w:cs="Arial"/>
          <w:noProof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07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FE" w:rsidRPr="009076E4" w:rsidRDefault="00EB02FE" w:rsidP="00EB02FE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02FE" w:rsidRPr="009076E4" w:rsidRDefault="00EB02FE" w:rsidP="00197403">
      <w:pPr>
        <w:tabs>
          <w:tab w:val="left" w:pos="340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>МЕЛЬНИЧНЫЙ СЕЛЬСКИЙ СОВЕТ ДЕПУТАТОВ</w:t>
      </w:r>
    </w:p>
    <w:p w:rsidR="00EB02FE" w:rsidRPr="009076E4" w:rsidRDefault="00EB02FE" w:rsidP="00197403">
      <w:pPr>
        <w:tabs>
          <w:tab w:val="left" w:pos="340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>ИРБЕЙСКОГО РАЙОНА КРАСНОЯРСКОГО КРАЯ</w:t>
      </w:r>
    </w:p>
    <w:p w:rsidR="00EB02FE" w:rsidRPr="009076E4" w:rsidRDefault="00EB02FE" w:rsidP="00EB02FE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</w:p>
    <w:p w:rsidR="00EB02FE" w:rsidRPr="009076E4" w:rsidRDefault="00EB02FE" w:rsidP="0019740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B02FE" w:rsidRPr="009076E4" w:rsidRDefault="00EB02FE" w:rsidP="00EB02FE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B02FE" w:rsidRPr="00E52DE0" w:rsidRDefault="00E52DE0" w:rsidP="00E52DE0">
      <w:pPr>
        <w:keepNext/>
        <w:keepLine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«23»  мая</w:t>
      </w:r>
      <w:r w:rsidR="00EB02FE">
        <w:rPr>
          <w:rFonts w:ascii="Arial" w:eastAsia="Times New Roman" w:hAnsi="Arial" w:cs="Arial"/>
          <w:bCs/>
          <w:sz w:val="24"/>
          <w:szCs w:val="24"/>
        </w:rPr>
        <w:t xml:space="preserve"> 2023</w:t>
      </w:r>
      <w:r w:rsidR="00EB02FE" w:rsidRPr="009076E4">
        <w:rPr>
          <w:rFonts w:ascii="Arial" w:eastAsia="Times New Roman" w:hAnsi="Arial" w:cs="Arial"/>
          <w:bCs/>
          <w:sz w:val="24"/>
          <w:szCs w:val="24"/>
        </w:rPr>
        <w:t xml:space="preserve">                   с</w:t>
      </w:r>
      <w:proofErr w:type="gramStart"/>
      <w:r w:rsidR="00EB02FE" w:rsidRPr="009076E4">
        <w:rPr>
          <w:rFonts w:ascii="Arial" w:eastAsia="Times New Roman" w:hAnsi="Arial" w:cs="Arial"/>
          <w:bCs/>
          <w:sz w:val="24"/>
          <w:szCs w:val="24"/>
        </w:rPr>
        <w:t>.М</w:t>
      </w:r>
      <w:proofErr w:type="gramEnd"/>
      <w:r w:rsidR="00EB02FE" w:rsidRPr="009076E4">
        <w:rPr>
          <w:rFonts w:ascii="Arial" w:eastAsia="Times New Roman" w:hAnsi="Arial" w:cs="Arial"/>
          <w:bCs/>
          <w:sz w:val="24"/>
          <w:szCs w:val="24"/>
        </w:rPr>
        <w:t xml:space="preserve">ельничное        </w:t>
      </w:r>
      <w:r w:rsidR="00EB02FE">
        <w:rPr>
          <w:rFonts w:ascii="Arial" w:eastAsia="Times New Roman" w:hAnsi="Arial" w:cs="Arial"/>
          <w:bCs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№ 10-р</w:t>
      </w:r>
    </w:p>
    <w:p w:rsidR="00EB02FE" w:rsidRDefault="00EB02FE" w:rsidP="00E52D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2DE0" w:rsidRPr="00E52DE0" w:rsidRDefault="00E52DE0" w:rsidP="00E52D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02FE" w:rsidRPr="009076E4" w:rsidRDefault="00EB02FE" w:rsidP="00EB02F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076E4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Устав </w:t>
      </w:r>
      <w:proofErr w:type="gramStart"/>
      <w:r w:rsidRPr="009076E4">
        <w:rPr>
          <w:rFonts w:ascii="Arial" w:eastAsia="Times New Roman" w:hAnsi="Arial" w:cs="Arial"/>
          <w:bCs/>
          <w:sz w:val="24"/>
          <w:szCs w:val="24"/>
        </w:rPr>
        <w:t>Мельничного</w:t>
      </w:r>
      <w:proofErr w:type="gramEnd"/>
    </w:p>
    <w:p w:rsidR="00EB02FE" w:rsidRPr="009076E4" w:rsidRDefault="00EB02FE" w:rsidP="00EB02F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076E4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proofErr w:type="spellStart"/>
      <w:r w:rsidRPr="009076E4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76E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EB02FE" w:rsidRPr="009076E4" w:rsidRDefault="00EB02FE" w:rsidP="00EB02FE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Мельничного сельсовета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Ирбейского</w:t>
      </w:r>
      <w:proofErr w:type="spellEnd"/>
      <w:r w:rsidRPr="009076E4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20 Устава Мельничного сельсовета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Ирбейского</w:t>
      </w:r>
      <w:proofErr w:type="spellEnd"/>
      <w:r w:rsidRPr="009076E4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Мельничный сельский Совет депутатов РЕШИЛ: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6E4">
        <w:rPr>
          <w:rFonts w:ascii="Arial" w:hAnsi="Arial" w:cs="Arial"/>
          <w:b/>
          <w:sz w:val="24"/>
          <w:szCs w:val="24"/>
        </w:rPr>
        <w:t>1</w:t>
      </w:r>
      <w:bookmarkStart w:id="0" w:name="_Hlk111205266"/>
      <w:r>
        <w:rPr>
          <w:rFonts w:ascii="Arial" w:hAnsi="Arial" w:cs="Arial"/>
          <w:b/>
          <w:sz w:val="24"/>
          <w:szCs w:val="24"/>
        </w:rPr>
        <w:t>.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B9A">
        <w:rPr>
          <w:rFonts w:ascii="Arial" w:eastAsia="Times New Roman" w:hAnsi="Arial" w:cs="Arial"/>
          <w:sz w:val="24"/>
          <w:szCs w:val="24"/>
        </w:rPr>
        <w:t xml:space="preserve">Внести в Устав Мельничного сельсовета </w:t>
      </w:r>
      <w:proofErr w:type="spellStart"/>
      <w:r w:rsidRPr="00FC1B9A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FC1B9A">
        <w:rPr>
          <w:rFonts w:ascii="Arial" w:eastAsia="Times New Roman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пункт 2 статьи 6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пункт 5 статьи 18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26: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дополнить пунктом 1.3 следующего содержания: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.»;</w:t>
      </w:r>
      <w:proofErr w:type="gramEnd"/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- пункт 4 после слов 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подпункт 2 пункта 1 статьи 29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пункт 6 статьи 33 после слов 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«официального опубликования» 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>дополнить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«(обнародования)»;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36: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- в подпункте 4 пункта 2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«поселений»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 </w:t>
      </w:r>
      <w:r w:rsidRPr="00FC1B9A">
        <w:rPr>
          <w:rFonts w:ascii="Arial" w:eastAsia="Times New Roman" w:hAnsi="Arial" w:cs="Arial"/>
          <w:bCs/>
          <w:sz w:val="24"/>
          <w:szCs w:val="24"/>
        </w:rPr>
        <w:t>«поселения»;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пункт 3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«3. Порядок организации и проведения публичных слушаний определяется нормативными правовыми актами представительного органа в соответствии с </w:t>
      </w:r>
      <w:r w:rsidRPr="00FC1B9A">
        <w:rPr>
          <w:rFonts w:ascii="Arial" w:eastAsia="Times New Roman" w:hAnsi="Arial" w:cs="Arial"/>
          <w:bCs/>
          <w:sz w:val="24"/>
          <w:szCs w:val="24"/>
        </w:rPr>
        <w:lastRenderedPageBreak/>
        <w:t>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.»</w:t>
      </w:r>
      <w:proofErr w:type="gramEnd"/>
      <w:r w:rsidRPr="00FC1B9A">
        <w:rPr>
          <w:rFonts w:ascii="Arial" w:eastAsia="Times New Roman" w:hAnsi="Arial" w:cs="Arial"/>
          <w:bCs/>
          <w:sz w:val="24"/>
          <w:szCs w:val="24"/>
        </w:rPr>
        <w:t>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пункте 4 статьи 37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«активным»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в статье 38.2: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пункт 2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- в пункте 3: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абзац первый исключить;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>подпункт 1 изложить в следующей редакции: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C1B9A">
        <w:rPr>
          <w:rFonts w:ascii="Arial" w:eastAsia="Times New Roman" w:hAnsi="Arial" w:cs="Arial"/>
          <w:bCs/>
          <w:sz w:val="24"/>
          <w:szCs w:val="24"/>
        </w:rPr>
        <w:t xml:space="preserve">«1) </w:t>
      </w:r>
      <w:proofErr w:type="gramStart"/>
      <w:r w:rsidRPr="00FC1B9A">
        <w:rPr>
          <w:rFonts w:ascii="Arial" w:eastAsia="Times New Roman" w:hAnsi="Arial" w:cs="Arial"/>
          <w:bCs/>
          <w:sz w:val="24"/>
          <w:szCs w:val="24"/>
        </w:rPr>
        <w:t>замещающее</w:t>
      </w:r>
      <w:proofErr w:type="gramEnd"/>
      <w:r w:rsidRPr="00FC1B9A">
        <w:rPr>
          <w:rFonts w:ascii="Arial" w:eastAsia="Times New Roman" w:hAnsi="Arial" w:cs="Arial"/>
          <w:bCs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>в статье 49:</w:t>
      </w:r>
    </w:p>
    <w:p w:rsidR="00EB02FE" w:rsidRPr="00FC1B9A" w:rsidRDefault="00EB02FE" w:rsidP="00EB02F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- в пункте 2 слова </w:t>
      </w:r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FC1B9A">
        <w:rPr>
          <w:rFonts w:ascii="Arial" w:eastAsia="Times New Roman" w:hAnsi="Arial" w:cs="Arial"/>
          <w:bCs/>
          <w:iCs/>
          <w:sz w:val="24"/>
          <w:szCs w:val="24"/>
        </w:rPr>
        <w:t>в</w:t>
      </w:r>
      <w:proofErr w:type="gramEnd"/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gramStart"/>
      <w:r w:rsidRPr="00FC1B9A">
        <w:rPr>
          <w:rFonts w:ascii="Arial" w:eastAsia="Times New Roman" w:hAnsi="Arial" w:cs="Arial"/>
          <w:bCs/>
          <w:iCs/>
          <w:sz w:val="24"/>
          <w:szCs w:val="24"/>
        </w:rPr>
        <w:t>Красноярском</w:t>
      </w:r>
      <w:proofErr w:type="gramEnd"/>
      <w:r w:rsidRPr="00FC1B9A">
        <w:rPr>
          <w:rFonts w:ascii="Arial" w:eastAsia="Times New Roman" w:hAnsi="Arial" w:cs="Arial"/>
          <w:bCs/>
          <w:iCs/>
          <w:sz w:val="24"/>
          <w:szCs w:val="24"/>
        </w:rPr>
        <w:t xml:space="preserve"> края»</w:t>
      </w:r>
      <w:r w:rsidRPr="00FC1B9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заменить словами </w:t>
      </w:r>
      <w:r w:rsidRPr="00FC1B9A">
        <w:rPr>
          <w:rFonts w:ascii="Arial" w:eastAsia="Times New Roman" w:hAnsi="Arial" w:cs="Arial"/>
          <w:bCs/>
          <w:iCs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пункте 1 статьи 58.2 слово </w:t>
      </w:r>
      <w:r w:rsidRPr="00FC1B9A">
        <w:rPr>
          <w:rFonts w:ascii="Arial" w:eastAsia="Times New Roman" w:hAnsi="Arial" w:cs="Arial"/>
          <w:bCs/>
          <w:sz w:val="24"/>
          <w:szCs w:val="24"/>
        </w:rPr>
        <w:t>«устанавливаются»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словом</w:t>
      </w:r>
      <w:r w:rsidRPr="00FC1B9A">
        <w:rPr>
          <w:rFonts w:ascii="Arial" w:eastAsia="Times New Roman" w:hAnsi="Arial" w:cs="Arial"/>
          <w:bCs/>
          <w:sz w:val="24"/>
          <w:szCs w:val="24"/>
        </w:rPr>
        <w:t xml:space="preserve"> «вводятся»;</w:t>
      </w:r>
    </w:p>
    <w:p w:rsidR="00EB02FE" w:rsidRPr="00FC1B9A" w:rsidRDefault="00EB02FE" w:rsidP="00EB02F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в абзаце втором пункта 3 статьи 58.3 слова </w:t>
      </w:r>
      <w:r w:rsidRPr="00FC1B9A">
        <w:rPr>
          <w:rFonts w:ascii="Arial" w:eastAsia="Times New Roman" w:hAnsi="Arial" w:cs="Arial"/>
          <w:bCs/>
          <w:sz w:val="24"/>
          <w:szCs w:val="24"/>
        </w:rPr>
        <w:t>«(решением схода граждан, осуществляющего полномочия представительного органа)»</w:t>
      </w:r>
      <w:r w:rsidRPr="00FC1B9A">
        <w:rPr>
          <w:rFonts w:ascii="Arial" w:eastAsia="Times New Roman" w:hAnsi="Arial" w:cs="Arial"/>
          <w:b/>
          <w:bCs/>
          <w:sz w:val="24"/>
          <w:szCs w:val="24"/>
        </w:rPr>
        <w:t xml:space="preserve"> исключить.</w:t>
      </w: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bookmarkEnd w:id="0"/>
    <w:p w:rsidR="00EB02FE" w:rsidRPr="009076E4" w:rsidRDefault="00EB02FE" w:rsidP="00A1551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9076E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076E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</w:t>
      </w:r>
    </w:p>
    <w:p w:rsidR="00EB02FE" w:rsidRPr="009076E4" w:rsidRDefault="00EB02FE" w:rsidP="00A1551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9076E4">
        <w:rPr>
          <w:rFonts w:ascii="Arial" w:hAnsi="Arial" w:cs="Arial"/>
          <w:sz w:val="24"/>
          <w:szCs w:val="24"/>
          <w:lang w:eastAsia="ru-RU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B02FE" w:rsidRPr="009076E4" w:rsidRDefault="00EB02FE" w:rsidP="00A1551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076E4">
        <w:rPr>
          <w:rFonts w:ascii="Arial" w:hAnsi="Arial" w:cs="Arial"/>
          <w:bCs/>
          <w:sz w:val="24"/>
          <w:szCs w:val="24"/>
          <w:lang w:eastAsia="ru-RU"/>
        </w:rPr>
        <w:t xml:space="preserve">4. </w:t>
      </w:r>
      <w:r w:rsidRPr="009076E4">
        <w:rPr>
          <w:rFonts w:ascii="Arial" w:hAnsi="Arial" w:cs="Arial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</w:t>
      </w:r>
      <w:r w:rsidR="00A1551B">
        <w:rPr>
          <w:rFonts w:ascii="Arial" w:hAnsi="Arial" w:cs="Arial"/>
          <w:sz w:val="24"/>
          <w:szCs w:val="24"/>
          <w:lang w:eastAsia="ru-RU"/>
        </w:rPr>
        <w:t>о опубликования (обнародования) в периодическом печатном издании «Вестник органов местного самоуправления с. Мельничного» и на официальном сайте администрации Мельничного сельсовета.</w:t>
      </w:r>
    </w:p>
    <w:p w:rsidR="00EB02FE" w:rsidRPr="009076E4" w:rsidRDefault="00EB02FE" w:rsidP="00A1551B">
      <w:pPr>
        <w:pStyle w:val="a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9076E4" w:rsidRDefault="00EB02FE" w:rsidP="00EB02F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02FE" w:rsidRPr="00A1551B" w:rsidRDefault="00EB02FE" w:rsidP="00A1551B">
      <w:pPr>
        <w:pStyle w:val="a3"/>
        <w:rPr>
          <w:rFonts w:ascii="Arial" w:hAnsi="Arial" w:cs="Arial"/>
          <w:bCs/>
          <w:i/>
          <w:sz w:val="24"/>
          <w:szCs w:val="24"/>
          <w:lang w:eastAsia="ru-RU"/>
        </w:rPr>
      </w:pPr>
      <w:r w:rsidRPr="009076E4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r w:rsidRPr="009076E4">
        <w:rPr>
          <w:rFonts w:ascii="Arial" w:hAnsi="Arial" w:cs="Arial"/>
          <w:sz w:val="24"/>
          <w:szCs w:val="24"/>
          <w:lang w:eastAsia="ru-RU"/>
        </w:rPr>
        <w:t xml:space="preserve">      </w:t>
      </w:r>
      <w:proofErr w:type="spellStart"/>
      <w:r w:rsidRPr="009076E4">
        <w:rPr>
          <w:rFonts w:ascii="Arial" w:hAnsi="Arial" w:cs="Arial"/>
          <w:sz w:val="24"/>
          <w:szCs w:val="24"/>
          <w:lang w:eastAsia="ru-RU"/>
        </w:rPr>
        <w:t>О.М.Охримов</w:t>
      </w:r>
      <w:bookmarkStart w:id="1" w:name="_GoBack"/>
      <w:bookmarkEnd w:id="1"/>
      <w:proofErr w:type="spellEnd"/>
    </w:p>
    <w:p w:rsidR="00106129" w:rsidRDefault="00106129"/>
    <w:p w:rsidR="00E52DE0" w:rsidRPr="00E52DE0" w:rsidRDefault="00E52DE0" w:rsidP="00E52DE0">
      <w:pPr>
        <w:pStyle w:val="a3"/>
        <w:jc w:val="both"/>
        <w:rPr>
          <w:rFonts w:ascii="Arial" w:hAnsi="Arial" w:cs="Arial"/>
          <w:sz w:val="24"/>
          <w:szCs w:val="24"/>
        </w:rPr>
      </w:pPr>
      <w:r w:rsidRPr="00A1551B">
        <w:rPr>
          <w:rFonts w:ascii="Arial" w:hAnsi="Arial" w:cs="Arial"/>
          <w:sz w:val="24"/>
          <w:szCs w:val="24"/>
        </w:rPr>
        <w:t>Зарегистрированы изменения в устав Управление Министерства юстиции Российской Фе</w:t>
      </w:r>
      <w:r>
        <w:rPr>
          <w:rFonts w:ascii="Arial" w:hAnsi="Arial" w:cs="Arial"/>
          <w:sz w:val="24"/>
          <w:szCs w:val="24"/>
        </w:rPr>
        <w:t>дерации по Красноярскому краю 16</w:t>
      </w:r>
      <w:r w:rsidRPr="00A1551B">
        <w:rPr>
          <w:rFonts w:ascii="Arial" w:hAnsi="Arial" w:cs="Arial"/>
          <w:sz w:val="24"/>
          <w:szCs w:val="24"/>
        </w:rPr>
        <w:t xml:space="preserve"> июня 2023 г. Государственный регистрационный № </w:t>
      </w:r>
      <w:r w:rsidRPr="00A1551B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245163082023001.</w:t>
      </w:r>
    </w:p>
    <w:sectPr w:rsidR="00E52DE0" w:rsidRPr="00E52DE0" w:rsidSect="0010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787"/>
    <w:rsid w:val="000C5787"/>
    <w:rsid w:val="000F2716"/>
    <w:rsid w:val="00106129"/>
    <w:rsid w:val="00151402"/>
    <w:rsid w:val="00197403"/>
    <w:rsid w:val="008404E4"/>
    <w:rsid w:val="00A1551B"/>
    <w:rsid w:val="00E52DE0"/>
    <w:rsid w:val="00E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dcterms:created xsi:type="dcterms:W3CDTF">2023-04-28T05:16:00Z</dcterms:created>
  <dcterms:modified xsi:type="dcterms:W3CDTF">2023-06-21T05:20:00Z</dcterms:modified>
</cp:coreProperties>
</file>