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E034D" w14:textId="2D2BB7DD" w:rsidR="00F1030D" w:rsidRDefault="00F1030D" w:rsidP="00F1030D">
      <w:pPr>
        <w:pStyle w:val="a0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                                                     </w:t>
      </w:r>
      <w:r w:rsidR="00E710BF">
        <w:rPr>
          <w:rFonts w:ascii="Arial" w:hAnsi="Arial" w:cs="Arial"/>
          <w:b w:val="0"/>
          <w:noProof/>
        </w:rPr>
        <w:t xml:space="preserve">      </w:t>
      </w:r>
      <w:r>
        <w:rPr>
          <w:rFonts w:ascii="Arial" w:hAnsi="Arial" w:cs="Arial"/>
          <w:b w:val="0"/>
          <w:noProof/>
        </w:rPr>
        <w:t xml:space="preserve">     </w:t>
      </w:r>
      <w:r>
        <w:rPr>
          <w:noProof/>
        </w:rPr>
        <w:drawing>
          <wp:inline distT="0" distB="0" distL="0" distR="0" wp14:anchorId="6D0FBD8D" wp14:editId="0FE7BE5D">
            <wp:extent cx="476250" cy="590550"/>
            <wp:effectExtent l="0" t="0" r="0" b="0"/>
            <wp:docPr id="1" name="Рисунок 1" descr="C:\Documents and Settings\Admin\Рабочий стол\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mel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noProof/>
        </w:rPr>
        <w:t xml:space="preserve">    </w:t>
      </w:r>
    </w:p>
    <w:p w14:paraId="1F3174BF" w14:textId="01397168" w:rsidR="00F1030D" w:rsidRPr="00F1030D" w:rsidRDefault="00F1030D" w:rsidP="00F1030D">
      <w:pPr>
        <w:pStyle w:val="a0"/>
        <w:rPr>
          <w:rFonts w:ascii="Arial" w:eastAsia="Arial Unicode MS" w:hAnsi="Arial" w:cs="Arial"/>
          <w:b w:val="0"/>
        </w:rPr>
      </w:pPr>
      <w:r w:rsidRPr="00F1030D">
        <w:rPr>
          <w:rFonts w:ascii="Arial" w:eastAsia="Arial Unicode MS" w:hAnsi="Arial" w:cs="Arial"/>
          <w:b w:val="0"/>
        </w:rPr>
        <w:t xml:space="preserve">                 </w:t>
      </w:r>
      <w:r w:rsidR="00E710BF">
        <w:rPr>
          <w:rFonts w:ascii="Arial" w:eastAsia="Arial Unicode MS" w:hAnsi="Arial" w:cs="Arial"/>
          <w:b w:val="0"/>
        </w:rPr>
        <w:t xml:space="preserve">         </w:t>
      </w:r>
      <w:r w:rsidRPr="00F1030D">
        <w:rPr>
          <w:rFonts w:ascii="Arial" w:eastAsia="Arial Unicode MS" w:hAnsi="Arial" w:cs="Arial"/>
          <w:b w:val="0"/>
        </w:rPr>
        <w:t xml:space="preserve">  МЕЛЬНИЧНЫЙ СЕЛЬСКИЙ СОВЕТ  ДЕПУТАТОВ</w:t>
      </w:r>
    </w:p>
    <w:p w14:paraId="475879B6" w14:textId="13C04746" w:rsidR="00F1030D" w:rsidRPr="00F1030D" w:rsidRDefault="00F1030D" w:rsidP="00F1030D">
      <w:pPr>
        <w:pStyle w:val="a0"/>
        <w:rPr>
          <w:rFonts w:ascii="Arial" w:eastAsia="Arial Unicode MS" w:hAnsi="Arial" w:cs="Arial"/>
          <w:b w:val="0"/>
        </w:rPr>
      </w:pPr>
      <w:r w:rsidRPr="00F1030D">
        <w:rPr>
          <w:rFonts w:ascii="Arial" w:eastAsia="Arial Unicode MS" w:hAnsi="Arial" w:cs="Arial"/>
          <w:b w:val="0"/>
        </w:rPr>
        <w:t xml:space="preserve">                 </w:t>
      </w:r>
      <w:r w:rsidR="00E710BF">
        <w:rPr>
          <w:rFonts w:ascii="Arial" w:eastAsia="Arial Unicode MS" w:hAnsi="Arial" w:cs="Arial"/>
          <w:b w:val="0"/>
        </w:rPr>
        <w:t xml:space="preserve">        </w:t>
      </w:r>
      <w:r w:rsidRPr="00F1030D">
        <w:rPr>
          <w:rFonts w:ascii="Arial" w:eastAsia="Arial Unicode MS" w:hAnsi="Arial" w:cs="Arial"/>
          <w:b w:val="0"/>
        </w:rPr>
        <w:t xml:space="preserve">   ИРБЕЙСКОГО РАЙОНА КРАСНОЯРСКОГО КРАЯ</w:t>
      </w:r>
    </w:p>
    <w:p w14:paraId="2842090B" w14:textId="77777777" w:rsidR="00F1030D" w:rsidRPr="00F1030D" w:rsidRDefault="00F1030D" w:rsidP="00F1030D">
      <w:pPr>
        <w:pStyle w:val="a0"/>
        <w:jc w:val="center"/>
        <w:rPr>
          <w:rFonts w:ascii="Arial" w:eastAsia="Arial Unicode MS" w:hAnsi="Arial" w:cs="Arial"/>
          <w:b w:val="0"/>
        </w:rPr>
      </w:pPr>
    </w:p>
    <w:p w14:paraId="0861C13E" w14:textId="77777777" w:rsidR="00F1030D" w:rsidRPr="00F1030D" w:rsidRDefault="00F1030D" w:rsidP="00F1030D">
      <w:pPr>
        <w:pStyle w:val="a0"/>
        <w:jc w:val="center"/>
        <w:rPr>
          <w:rFonts w:ascii="Arial" w:eastAsia="Arial Unicode MS" w:hAnsi="Arial" w:cs="Arial"/>
          <w:b w:val="0"/>
        </w:rPr>
      </w:pPr>
      <w:r w:rsidRPr="00F1030D">
        <w:rPr>
          <w:rFonts w:ascii="Arial" w:eastAsia="Arial Unicode MS" w:hAnsi="Arial" w:cs="Arial"/>
          <w:b w:val="0"/>
        </w:rPr>
        <w:t>РЕШЕНИЕ   (ПРОЕКТ)</w:t>
      </w:r>
    </w:p>
    <w:p w14:paraId="293F1DA0" w14:textId="77777777" w:rsidR="00F1030D" w:rsidRPr="00F1030D" w:rsidRDefault="00F1030D" w:rsidP="00F1030D">
      <w:pPr>
        <w:pStyle w:val="a0"/>
        <w:jc w:val="center"/>
        <w:rPr>
          <w:rFonts w:ascii="Arial" w:hAnsi="Arial" w:cs="Arial"/>
          <w:b w:val="0"/>
        </w:rPr>
      </w:pPr>
    </w:p>
    <w:p w14:paraId="75603C24" w14:textId="77777777" w:rsidR="00F1030D" w:rsidRPr="00F1030D" w:rsidRDefault="00F1030D" w:rsidP="00F1030D">
      <w:pPr>
        <w:rPr>
          <w:rFonts w:ascii="Arial" w:hAnsi="Arial" w:cs="Arial"/>
        </w:rPr>
      </w:pPr>
      <w:r w:rsidRPr="00F1030D">
        <w:rPr>
          <w:rFonts w:ascii="Arial" w:hAnsi="Arial" w:cs="Arial"/>
        </w:rPr>
        <w:t>.11.2021г.</w:t>
      </w:r>
      <w:r w:rsidRPr="00F1030D">
        <w:rPr>
          <w:rFonts w:ascii="Arial" w:hAnsi="Arial" w:cs="Arial"/>
        </w:rPr>
        <w:tab/>
      </w:r>
      <w:r w:rsidRPr="00F1030D">
        <w:rPr>
          <w:rFonts w:ascii="Arial" w:hAnsi="Arial" w:cs="Arial"/>
        </w:rPr>
        <w:tab/>
      </w:r>
      <w:r w:rsidRPr="00F1030D">
        <w:rPr>
          <w:rFonts w:ascii="Arial" w:hAnsi="Arial" w:cs="Arial"/>
        </w:rPr>
        <w:tab/>
        <w:t xml:space="preserve">             </w:t>
      </w:r>
      <w:proofErr w:type="spellStart"/>
      <w:r w:rsidRPr="00F1030D">
        <w:rPr>
          <w:rFonts w:ascii="Arial" w:hAnsi="Arial" w:cs="Arial"/>
        </w:rPr>
        <w:t>с</w:t>
      </w:r>
      <w:proofErr w:type="gramStart"/>
      <w:r w:rsidRPr="00F1030D">
        <w:rPr>
          <w:rFonts w:ascii="Arial" w:hAnsi="Arial" w:cs="Arial"/>
        </w:rPr>
        <w:t>.М</w:t>
      </w:r>
      <w:proofErr w:type="gramEnd"/>
      <w:r w:rsidRPr="00F1030D">
        <w:rPr>
          <w:rFonts w:ascii="Arial" w:hAnsi="Arial" w:cs="Arial"/>
        </w:rPr>
        <w:t>ельничное</w:t>
      </w:r>
      <w:proofErr w:type="spellEnd"/>
      <w:r w:rsidRPr="00F1030D">
        <w:rPr>
          <w:rFonts w:ascii="Arial" w:hAnsi="Arial" w:cs="Arial"/>
        </w:rPr>
        <w:t xml:space="preserve">                                      № -р</w:t>
      </w:r>
    </w:p>
    <w:p w14:paraId="07F03A0D" w14:textId="77777777" w:rsidR="00F1030D" w:rsidRPr="00F1030D" w:rsidRDefault="00F1030D" w:rsidP="00F1030D">
      <w:pPr>
        <w:pStyle w:val="s9"/>
        <w:spacing w:before="0" w:beforeAutospacing="0" w:after="0" w:afterAutospacing="0"/>
        <w:jc w:val="both"/>
        <w:rPr>
          <w:rFonts w:ascii="Arial" w:eastAsia="Calibri" w:hAnsi="Arial" w:cs="Arial"/>
          <w:iCs/>
        </w:rPr>
      </w:pPr>
    </w:p>
    <w:p w14:paraId="25EFB9B3" w14:textId="77777777" w:rsidR="00F1030D" w:rsidRPr="00F1030D" w:rsidRDefault="00F1030D" w:rsidP="00F1030D">
      <w:pPr>
        <w:pStyle w:val="af1"/>
        <w:rPr>
          <w:rFonts w:ascii="Arial" w:hAnsi="Arial" w:cs="Arial"/>
          <w:sz w:val="24"/>
          <w:szCs w:val="24"/>
        </w:rPr>
      </w:pPr>
      <w:r w:rsidRPr="00F1030D">
        <w:rPr>
          <w:rFonts w:ascii="Arial" w:hAnsi="Arial" w:cs="Arial"/>
          <w:sz w:val="24"/>
          <w:szCs w:val="24"/>
        </w:rPr>
        <w:t xml:space="preserve">Об утверждении   положения о муниципальном контроле в сфере благоустройства на территории </w:t>
      </w:r>
      <w:r w:rsidRPr="00F1030D">
        <w:rPr>
          <w:rFonts w:ascii="Arial" w:hAnsi="Arial" w:cs="Arial"/>
          <w:bCs/>
          <w:kern w:val="28"/>
          <w:sz w:val="24"/>
          <w:szCs w:val="24"/>
        </w:rPr>
        <w:t>Мельничного сельсовета</w:t>
      </w:r>
    </w:p>
    <w:p w14:paraId="249719BB" w14:textId="7117B7D2" w:rsidR="00F1030D" w:rsidRPr="00F1030D" w:rsidRDefault="00C46229" w:rsidP="00C46229">
      <w:pPr>
        <w:pStyle w:val="s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F1030D" w:rsidRPr="00F1030D">
        <w:rPr>
          <w:rFonts w:ascii="Arial" w:hAnsi="Arial" w:cs="Arial"/>
        </w:rPr>
        <w:t> </w:t>
      </w:r>
    </w:p>
    <w:p w14:paraId="53C2F0BA" w14:textId="77777777" w:rsidR="00F1030D" w:rsidRPr="00F1030D" w:rsidRDefault="00F1030D" w:rsidP="00F1030D">
      <w:pPr>
        <w:pStyle w:val="af1"/>
        <w:rPr>
          <w:rStyle w:val="bumpedfont15"/>
          <w:rFonts w:ascii="Arial" w:hAnsi="Arial" w:cs="Arial"/>
          <w:sz w:val="24"/>
          <w:szCs w:val="24"/>
        </w:rPr>
      </w:pPr>
      <w:r w:rsidRPr="00F1030D">
        <w:rPr>
          <w:rStyle w:val="bumpedfont15"/>
          <w:rFonts w:ascii="Arial" w:hAnsi="Arial" w:cs="Arial"/>
          <w:sz w:val="24"/>
          <w:szCs w:val="24"/>
        </w:rPr>
        <w:t>В соответствии с пунктом 19 части 14 Федерального </w:t>
      </w:r>
      <w:r w:rsidRPr="00F1030D">
        <w:rPr>
          <w:rStyle w:val="bumpedfont15"/>
          <w:rFonts w:ascii="Arial" w:hAnsi="Arial" w:cs="Arial"/>
          <w:color w:val="000000"/>
          <w:sz w:val="24"/>
          <w:szCs w:val="24"/>
        </w:rPr>
        <w:t>закон</w:t>
      </w:r>
      <w:r w:rsidRPr="00F1030D">
        <w:rPr>
          <w:rStyle w:val="bumpedfont15"/>
          <w:rFonts w:ascii="Arial" w:hAnsi="Arial" w:cs="Arial"/>
          <w:sz w:val="24"/>
          <w:szCs w:val="24"/>
        </w:rPr>
        <w:t xml:space="preserve">а от 06.10.2003 № 131-ФЗ «Об общих принципах организации местного самоуправления в Российской Федерации», Федеральным законом от 31.07.2020 года N 248-ФЗ </w:t>
      </w:r>
    </w:p>
    <w:p w14:paraId="7899E895" w14:textId="77777777" w:rsidR="00F1030D" w:rsidRPr="00F1030D" w:rsidRDefault="00F1030D" w:rsidP="00F1030D">
      <w:pPr>
        <w:pStyle w:val="af1"/>
        <w:rPr>
          <w:rFonts w:ascii="Arial" w:hAnsi="Arial" w:cs="Arial"/>
          <w:sz w:val="24"/>
          <w:szCs w:val="24"/>
        </w:rPr>
      </w:pPr>
      <w:r w:rsidRPr="00F1030D">
        <w:rPr>
          <w:rStyle w:val="bumpedfont15"/>
          <w:rFonts w:ascii="Arial" w:hAnsi="Arial" w:cs="Arial"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Pr="00F1030D">
        <w:rPr>
          <w:rFonts w:ascii="Arial" w:hAnsi="Arial" w:cs="Arial"/>
          <w:sz w:val="24"/>
          <w:szCs w:val="24"/>
        </w:rPr>
        <w:t>Уставом Мельничного сельсовета, Мельничный сельский Совет</w:t>
      </w:r>
    </w:p>
    <w:p w14:paraId="1D4FC898" w14:textId="6938DB45" w:rsidR="00F1030D" w:rsidRPr="00C46229" w:rsidRDefault="00F1030D" w:rsidP="00C46229">
      <w:pPr>
        <w:pStyle w:val="af1"/>
        <w:rPr>
          <w:rStyle w:val="bumpedfont15"/>
          <w:rFonts w:ascii="Arial" w:hAnsi="Arial" w:cs="Arial"/>
          <w:b/>
          <w:sz w:val="24"/>
          <w:szCs w:val="24"/>
        </w:rPr>
      </w:pPr>
      <w:r w:rsidRPr="00F1030D">
        <w:rPr>
          <w:rFonts w:ascii="Arial" w:hAnsi="Arial" w:cs="Arial"/>
          <w:sz w:val="24"/>
          <w:szCs w:val="24"/>
        </w:rPr>
        <w:t xml:space="preserve"> депутатов (далее - Совет депутатов) </w:t>
      </w:r>
      <w:r w:rsidR="00C46229">
        <w:rPr>
          <w:rFonts w:ascii="Arial" w:hAnsi="Arial" w:cs="Arial"/>
          <w:b/>
          <w:sz w:val="24"/>
          <w:szCs w:val="24"/>
        </w:rPr>
        <w:t>РЕШИЛ:</w:t>
      </w:r>
    </w:p>
    <w:p w14:paraId="18CF404B" w14:textId="77777777" w:rsidR="00F1030D" w:rsidRPr="00F1030D" w:rsidRDefault="00F1030D" w:rsidP="00F1030D">
      <w:pPr>
        <w:pStyle w:val="af1"/>
        <w:rPr>
          <w:rStyle w:val="bumpedfont15"/>
          <w:rFonts w:ascii="Arial" w:hAnsi="Arial" w:cs="Arial"/>
          <w:sz w:val="24"/>
          <w:szCs w:val="24"/>
        </w:rPr>
      </w:pPr>
      <w:r w:rsidRPr="00F1030D">
        <w:rPr>
          <w:rStyle w:val="bumpedfont15"/>
          <w:rFonts w:ascii="Arial" w:hAnsi="Arial" w:cs="Arial"/>
          <w:sz w:val="24"/>
          <w:szCs w:val="24"/>
        </w:rPr>
        <w:t>1. Утвердить Положение о муниципальном контроле в сфере благоустройства на территории  Мельничного сельсовета согласно приложению.</w:t>
      </w:r>
    </w:p>
    <w:p w14:paraId="06BBE987" w14:textId="77777777" w:rsidR="00F1030D" w:rsidRDefault="00F1030D" w:rsidP="00F1030D">
      <w:pPr>
        <w:shd w:val="clear" w:color="auto" w:fill="FFFFFF"/>
        <w:jc w:val="both"/>
        <w:rPr>
          <w:rFonts w:ascii="Arial" w:hAnsi="Arial" w:cs="Arial"/>
        </w:rPr>
      </w:pPr>
      <w:r w:rsidRPr="00F1030D">
        <w:rPr>
          <w:rFonts w:ascii="Arial" w:hAnsi="Arial" w:cs="Arial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rFonts w:ascii="Arial" w:hAnsi="Arial" w:cs="Arial"/>
        </w:rPr>
        <w:t>, за исключением раздела 5 Положения о муниципальном контроле в сфере благоустройства на территории Мельничного сельсовета.</w:t>
      </w:r>
    </w:p>
    <w:p w14:paraId="61E24540" w14:textId="6B0B40A9" w:rsidR="00F1030D" w:rsidRPr="00F1030D" w:rsidRDefault="00F1030D" w:rsidP="00F1030D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Положение раздела 5 Положения о муниципальном контроле в сфере благоустройства на территории Мельничного сельсовета вступают в силу</w:t>
      </w:r>
      <w:r w:rsidRPr="00F10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 1 марта 2022года.</w:t>
      </w:r>
    </w:p>
    <w:p w14:paraId="40879772" w14:textId="77777777" w:rsidR="00F1030D" w:rsidRPr="00F1030D" w:rsidRDefault="00F1030D" w:rsidP="00F1030D">
      <w:pPr>
        <w:jc w:val="both"/>
        <w:rPr>
          <w:rFonts w:ascii="Arial" w:hAnsi="Arial" w:cs="Arial"/>
        </w:rPr>
      </w:pPr>
      <w:r w:rsidRPr="00F1030D">
        <w:rPr>
          <w:rFonts w:ascii="Arial" w:hAnsi="Arial" w:cs="Arial"/>
        </w:rPr>
        <w:t xml:space="preserve">3. Опубликовать (обнародовать) настоящее решение в печатном издании «Вестник органов местного самоуправления </w:t>
      </w:r>
      <w:proofErr w:type="spellStart"/>
      <w:r w:rsidRPr="00F1030D">
        <w:rPr>
          <w:rFonts w:ascii="Arial" w:hAnsi="Arial" w:cs="Arial"/>
        </w:rPr>
        <w:t>с</w:t>
      </w:r>
      <w:proofErr w:type="gramStart"/>
      <w:r w:rsidRPr="00F1030D">
        <w:rPr>
          <w:rFonts w:ascii="Arial" w:hAnsi="Arial" w:cs="Arial"/>
        </w:rPr>
        <w:t>.М</w:t>
      </w:r>
      <w:proofErr w:type="gramEnd"/>
      <w:r w:rsidRPr="00F1030D">
        <w:rPr>
          <w:rFonts w:ascii="Arial" w:hAnsi="Arial" w:cs="Arial"/>
        </w:rPr>
        <w:t>ельничного</w:t>
      </w:r>
      <w:proofErr w:type="spellEnd"/>
      <w:r w:rsidRPr="00F1030D">
        <w:rPr>
          <w:rFonts w:ascii="Arial" w:hAnsi="Arial" w:cs="Arial"/>
        </w:rPr>
        <w:t>» и разместить на официальном сайте Мельничного сельсовета.</w:t>
      </w:r>
    </w:p>
    <w:p w14:paraId="2CC9B92C" w14:textId="77777777" w:rsidR="00F1030D" w:rsidRPr="00F1030D" w:rsidRDefault="00F1030D" w:rsidP="00F1030D">
      <w:pPr>
        <w:autoSpaceDE w:val="0"/>
        <w:autoSpaceDN w:val="0"/>
        <w:adjustRightInd w:val="0"/>
        <w:spacing w:line="240" w:lineRule="exact"/>
        <w:jc w:val="both"/>
        <w:rPr>
          <w:rFonts w:ascii="Arial" w:eastAsia="Calibri" w:hAnsi="Arial" w:cs="Arial"/>
          <w:b/>
          <w:color w:val="FF0000"/>
        </w:rPr>
      </w:pPr>
    </w:p>
    <w:p w14:paraId="51D18EC5" w14:textId="77777777" w:rsidR="00F1030D" w:rsidRPr="00F1030D" w:rsidRDefault="00F1030D" w:rsidP="00F1030D">
      <w:pPr>
        <w:pStyle w:val="af1"/>
        <w:rPr>
          <w:rFonts w:ascii="Arial" w:hAnsi="Arial" w:cs="Arial"/>
          <w:sz w:val="24"/>
          <w:szCs w:val="24"/>
        </w:rPr>
      </w:pPr>
    </w:p>
    <w:p w14:paraId="6F5F07D6" w14:textId="77777777" w:rsidR="00F1030D" w:rsidRPr="00F1030D" w:rsidRDefault="00F1030D" w:rsidP="00F1030D">
      <w:pPr>
        <w:pStyle w:val="af1"/>
        <w:rPr>
          <w:rFonts w:ascii="Arial" w:eastAsia="SimSun" w:hAnsi="Arial" w:cs="Arial"/>
          <w:kern w:val="3"/>
          <w:sz w:val="24"/>
          <w:szCs w:val="24"/>
          <w:lang w:bidi="hi-IN"/>
        </w:rPr>
      </w:pPr>
    </w:p>
    <w:p w14:paraId="2BBC88A4" w14:textId="77777777" w:rsidR="00F1030D" w:rsidRPr="00F1030D" w:rsidRDefault="00F1030D" w:rsidP="00F1030D">
      <w:pPr>
        <w:ind w:right="-1"/>
        <w:rPr>
          <w:rFonts w:ascii="Arial" w:hAnsi="Arial" w:cs="Arial"/>
        </w:rPr>
      </w:pPr>
    </w:p>
    <w:p w14:paraId="7AD2C4A1" w14:textId="77777777" w:rsidR="00F1030D" w:rsidRPr="00702191" w:rsidRDefault="00F1030D" w:rsidP="00F1030D">
      <w:pPr>
        <w:widowControl w:val="0"/>
        <w:rPr>
          <w:rFonts w:ascii="Arial" w:hAnsi="Arial" w:cs="Arial"/>
          <w:b/>
        </w:rPr>
      </w:pPr>
      <w:r w:rsidRPr="00F1030D">
        <w:rPr>
          <w:rFonts w:ascii="Arial" w:hAnsi="Arial" w:cs="Arial"/>
        </w:rPr>
        <w:t xml:space="preserve">Глава Мельничного сельсовета                                                   </w:t>
      </w:r>
      <w:proofErr w:type="spellStart"/>
      <w:r w:rsidRPr="00F1030D">
        <w:rPr>
          <w:rFonts w:ascii="Arial" w:hAnsi="Arial" w:cs="Arial"/>
        </w:rPr>
        <w:t>О.М.Охримов</w:t>
      </w:r>
      <w:proofErr w:type="spellEnd"/>
      <w:r w:rsidRPr="00702191">
        <w:rPr>
          <w:rFonts w:ascii="Arial" w:hAnsi="Arial" w:cs="Arial"/>
        </w:rPr>
        <w:t xml:space="preserve">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F1030D" w:rsidRPr="00702191" w14:paraId="41267587" w14:textId="77777777" w:rsidTr="00B57ED0">
        <w:tc>
          <w:tcPr>
            <w:tcW w:w="6288" w:type="dxa"/>
          </w:tcPr>
          <w:p w14:paraId="02CE5884" w14:textId="77777777" w:rsidR="00F1030D" w:rsidRPr="00702191" w:rsidRDefault="00F1030D" w:rsidP="00B57ED0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14:paraId="7B779103" w14:textId="77777777" w:rsidR="00F1030D" w:rsidRPr="00702191" w:rsidRDefault="00F1030D" w:rsidP="00F1030D">
      <w:pPr>
        <w:pStyle w:val="s18"/>
        <w:spacing w:before="0" w:beforeAutospacing="0" w:after="0" w:afterAutospacing="0"/>
        <w:rPr>
          <w:rStyle w:val="bumpedfont15"/>
          <w:rFonts w:ascii="Arial" w:hAnsi="Arial" w:cs="Arial"/>
        </w:rPr>
      </w:pPr>
    </w:p>
    <w:p w14:paraId="3503102F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5190AAB9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35F25845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40EC544D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456AF17A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32BEB78D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59947B15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3042ACD2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08ECC61D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7E79077F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04217F7D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4540CB5F" w14:textId="77777777" w:rsidR="00C46229" w:rsidRDefault="00C46229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61C6C52A" w14:textId="77777777" w:rsidR="00C46229" w:rsidRDefault="00C46229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2186CB4E" w14:textId="77777777" w:rsidR="00C46229" w:rsidRDefault="00C46229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302DAD15" w14:textId="77777777" w:rsidR="00F1030D" w:rsidRDefault="00F1030D" w:rsidP="00C46229">
      <w:pPr>
        <w:pStyle w:val="s18"/>
        <w:spacing w:before="0" w:beforeAutospacing="0" w:after="0" w:afterAutospacing="0"/>
        <w:rPr>
          <w:rStyle w:val="bumpedfont15"/>
          <w:rFonts w:ascii="Arial" w:hAnsi="Arial" w:cs="Arial"/>
        </w:rPr>
      </w:pPr>
    </w:p>
    <w:p w14:paraId="6355B89F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7BAE4F8F" w14:textId="77777777" w:rsidR="00F1030D" w:rsidRPr="00702191" w:rsidRDefault="00F1030D" w:rsidP="00F1030D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 w:themeColor="text1"/>
        </w:rPr>
      </w:pPr>
      <w:r w:rsidRPr="00702191">
        <w:rPr>
          <w:rFonts w:ascii="Arial" w:hAnsi="Arial" w:cs="Arial"/>
          <w:color w:val="000000" w:themeColor="text1"/>
        </w:rPr>
        <w:t>Приложение</w:t>
      </w:r>
    </w:p>
    <w:p w14:paraId="692F0FC4" w14:textId="77777777" w:rsidR="00F1030D" w:rsidRPr="00702191" w:rsidRDefault="00F1030D" w:rsidP="00F1030D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 w:themeColor="text1"/>
        </w:rPr>
      </w:pPr>
      <w:r w:rsidRPr="00702191">
        <w:rPr>
          <w:rFonts w:ascii="Arial" w:hAnsi="Arial" w:cs="Arial"/>
          <w:color w:val="000000" w:themeColor="text1"/>
        </w:rPr>
        <w:t xml:space="preserve">к решению совета депутатов </w:t>
      </w:r>
    </w:p>
    <w:p w14:paraId="4D7CC4EB" w14:textId="77777777" w:rsidR="00F1030D" w:rsidRPr="00702191" w:rsidRDefault="00F1030D" w:rsidP="00F1030D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от  .11.</w:t>
      </w:r>
      <w:r w:rsidRPr="00702191">
        <w:rPr>
          <w:rFonts w:ascii="Arial" w:hAnsi="Arial" w:cs="Arial"/>
          <w:color w:val="000000" w:themeColor="text1"/>
        </w:rPr>
        <w:t xml:space="preserve">  2021 г.</w:t>
      </w:r>
      <w:r>
        <w:rPr>
          <w:rFonts w:ascii="Arial" w:hAnsi="Arial" w:cs="Arial"/>
          <w:color w:val="000000" w:themeColor="text1"/>
        </w:rPr>
        <w:t xml:space="preserve"> №  </w:t>
      </w:r>
      <w:proofErr w:type="gramStart"/>
      <w:r>
        <w:rPr>
          <w:rFonts w:ascii="Arial" w:hAnsi="Arial" w:cs="Arial"/>
          <w:color w:val="000000" w:themeColor="text1"/>
        </w:rPr>
        <w:t>-р</w:t>
      </w:r>
      <w:proofErr w:type="gramEnd"/>
    </w:p>
    <w:p w14:paraId="469B48BB" w14:textId="77777777" w:rsidR="00F1030D" w:rsidRPr="00702191" w:rsidRDefault="00F1030D" w:rsidP="00F1030D">
      <w:pPr>
        <w:pStyle w:val="s20"/>
        <w:spacing w:before="0" w:beforeAutospacing="0" w:after="0" w:afterAutospacing="0" w:line="324" w:lineRule="atLeast"/>
        <w:jc w:val="center"/>
        <w:rPr>
          <w:rStyle w:val="bumpedfont15"/>
          <w:rFonts w:ascii="Arial" w:hAnsi="Arial" w:cs="Arial"/>
          <w:b/>
          <w:bCs/>
        </w:rPr>
      </w:pPr>
    </w:p>
    <w:p w14:paraId="4E421436" w14:textId="77777777" w:rsidR="00F1030D" w:rsidRPr="00702191" w:rsidRDefault="00F1030D" w:rsidP="00F1030D">
      <w:pPr>
        <w:pStyle w:val="s20"/>
        <w:spacing w:before="0" w:beforeAutospacing="0" w:after="0" w:afterAutospacing="0" w:line="324" w:lineRule="atLeast"/>
        <w:jc w:val="center"/>
        <w:rPr>
          <w:rStyle w:val="bumpedfont15"/>
          <w:rFonts w:ascii="Arial" w:hAnsi="Arial" w:cs="Arial"/>
          <w:b/>
          <w:bCs/>
        </w:rPr>
      </w:pPr>
    </w:p>
    <w:p w14:paraId="580E3322" w14:textId="637B8538" w:rsidR="00F1030D" w:rsidRPr="00702191" w:rsidRDefault="00F1030D" w:rsidP="00F1030D">
      <w:pPr>
        <w:pStyle w:val="s20"/>
        <w:spacing w:before="0" w:beforeAutospacing="0" w:after="0" w:afterAutospacing="0" w:line="324" w:lineRule="atLeast"/>
        <w:rPr>
          <w:rFonts w:ascii="Arial" w:hAnsi="Arial" w:cs="Arial"/>
        </w:rPr>
      </w:pPr>
      <w:r>
        <w:rPr>
          <w:rStyle w:val="bumpedfont15"/>
          <w:rFonts w:ascii="Arial" w:hAnsi="Arial" w:cs="Arial"/>
          <w:b/>
          <w:bCs/>
        </w:rPr>
        <w:t xml:space="preserve">                                             </w:t>
      </w:r>
      <w:r w:rsidR="00C46229">
        <w:rPr>
          <w:rStyle w:val="bumpedfont15"/>
          <w:rFonts w:ascii="Arial" w:hAnsi="Arial" w:cs="Arial"/>
          <w:b/>
          <w:bCs/>
        </w:rPr>
        <w:t xml:space="preserve">    </w:t>
      </w:r>
      <w:r>
        <w:rPr>
          <w:rStyle w:val="bumpedfont15"/>
          <w:rFonts w:ascii="Arial" w:hAnsi="Arial" w:cs="Arial"/>
          <w:b/>
          <w:bCs/>
        </w:rPr>
        <w:t xml:space="preserve">        </w:t>
      </w:r>
      <w:r w:rsidRPr="00702191">
        <w:rPr>
          <w:rStyle w:val="bumpedfont15"/>
          <w:rFonts w:ascii="Arial" w:hAnsi="Arial" w:cs="Arial"/>
          <w:b/>
          <w:bCs/>
        </w:rPr>
        <w:t>Положение</w:t>
      </w:r>
    </w:p>
    <w:p w14:paraId="33CC7F30" w14:textId="14B2AF54" w:rsidR="00F1030D" w:rsidRDefault="00C46229" w:rsidP="00F1030D">
      <w:pPr>
        <w:pStyle w:val="s4"/>
        <w:spacing w:before="0" w:beforeAutospacing="0" w:after="0" w:afterAutospacing="0"/>
        <w:rPr>
          <w:rFonts w:ascii="Arial" w:hAnsi="Arial" w:cs="Arial"/>
          <w:b/>
        </w:rPr>
      </w:pPr>
      <w:bookmarkStart w:id="0" w:name="_Hlk73456502"/>
      <w:bookmarkEnd w:id="0"/>
      <w:r>
        <w:rPr>
          <w:rStyle w:val="bumpedfont15"/>
          <w:rFonts w:ascii="Arial" w:hAnsi="Arial" w:cs="Arial"/>
          <w:b/>
          <w:bCs/>
        </w:rPr>
        <w:t xml:space="preserve">       </w:t>
      </w:r>
      <w:r w:rsidR="00F1030D">
        <w:rPr>
          <w:rStyle w:val="bumpedfont15"/>
          <w:rFonts w:ascii="Arial" w:hAnsi="Arial" w:cs="Arial"/>
          <w:b/>
          <w:bCs/>
        </w:rPr>
        <w:t xml:space="preserve"> </w:t>
      </w:r>
      <w:r w:rsidR="00F1030D" w:rsidRPr="00702191">
        <w:rPr>
          <w:rStyle w:val="bumpedfont15"/>
          <w:rFonts w:ascii="Arial" w:hAnsi="Arial" w:cs="Arial"/>
          <w:b/>
          <w:bCs/>
        </w:rPr>
        <w:t xml:space="preserve">о муниципальном контроле в сфере благоустройства </w:t>
      </w:r>
      <w:r w:rsidR="00F1030D" w:rsidRPr="00702191">
        <w:rPr>
          <w:rFonts w:ascii="Arial" w:hAnsi="Arial" w:cs="Arial"/>
          <w:b/>
          <w:iCs/>
        </w:rPr>
        <w:t>н</w:t>
      </w:r>
      <w:r w:rsidR="00F1030D" w:rsidRPr="00702191">
        <w:rPr>
          <w:rFonts w:ascii="Arial" w:hAnsi="Arial" w:cs="Arial"/>
          <w:b/>
        </w:rPr>
        <w:t xml:space="preserve">а территории </w:t>
      </w:r>
    </w:p>
    <w:p w14:paraId="47381420" w14:textId="25FCF844" w:rsidR="00F1030D" w:rsidRPr="00702191" w:rsidRDefault="00C46229" w:rsidP="00C46229">
      <w:pPr>
        <w:pStyle w:val="s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F1030D">
        <w:rPr>
          <w:rFonts w:ascii="Arial" w:hAnsi="Arial" w:cs="Arial"/>
          <w:b/>
        </w:rPr>
        <w:t xml:space="preserve"> Мельничного сельсовета</w:t>
      </w:r>
    </w:p>
    <w:p w14:paraId="4D68F899" w14:textId="77777777" w:rsidR="00F1030D" w:rsidRPr="00702191" w:rsidRDefault="00F1030D" w:rsidP="00F1030D">
      <w:pPr>
        <w:pStyle w:val="s4"/>
        <w:spacing w:before="0" w:beforeAutospacing="0" w:after="0" w:afterAutospacing="0"/>
        <w:jc w:val="center"/>
        <w:rPr>
          <w:rFonts w:ascii="Arial" w:hAnsi="Arial" w:cs="Arial"/>
        </w:rPr>
      </w:pPr>
      <w:r w:rsidRPr="00702191">
        <w:rPr>
          <w:rFonts w:ascii="Arial" w:hAnsi="Arial" w:cs="Arial"/>
        </w:rPr>
        <w:t> </w:t>
      </w:r>
    </w:p>
    <w:p w14:paraId="4F15F1C7" w14:textId="77777777" w:rsidR="00F1030D" w:rsidRPr="00702191" w:rsidRDefault="00F1030D" w:rsidP="00F1030D">
      <w:pPr>
        <w:pStyle w:val="s24"/>
        <w:spacing w:before="0" w:beforeAutospacing="0" w:after="0" w:afterAutospacing="0"/>
        <w:jc w:val="center"/>
        <w:rPr>
          <w:rFonts w:ascii="Arial" w:hAnsi="Arial" w:cs="Arial"/>
        </w:rPr>
      </w:pPr>
      <w:r w:rsidRPr="00702191">
        <w:rPr>
          <w:rStyle w:val="bumpedfont15"/>
          <w:rFonts w:ascii="Arial" w:hAnsi="Arial" w:cs="Arial"/>
          <w:b/>
          <w:bCs/>
        </w:rPr>
        <w:t>1.Общие положения</w:t>
      </w:r>
    </w:p>
    <w:p w14:paraId="17E94439" w14:textId="77777777" w:rsidR="00F1030D" w:rsidRPr="00702191" w:rsidRDefault="00F1030D" w:rsidP="00F1030D">
      <w:pPr>
        <w:pStyle w:val="s25"/>
        <w:spacing w:before="0" w:beforeAutospacing="0" w:after="0" w:afterAutospacing="0"/>
        <w:ind w:firstLine="420"/>
        <w:rPr>
          <w:rFonts w:ascii="Arial" w:hAnsi="Arial" w:cs="Arial"/>
        </w:rPr>
      </w:pPr>
      <w:r w:rsidRPr="00702191">
        <w:rPr>
          <w:rFonts w:ascii="Arial" w:hAnsi="Arial" w:cs="Arial"/>
        </w:rPr>
        <w:t> </w:t>
      </w:r>
    </w:p>
    <w:p w14:paraId="6AEB0BE2" w14:textId="77777777" w:rsidR="00F1030D" w:rsidRPr="00702191" w:rsidRDefault="00F1030D" w:rsidP="00F1030D">
      <w:pPr>
        <w:pStyle w:val="s26"/>
        <w:spacing w:before="0" w:beforeAutospacing="0" w:after="0" w:afterAutospacing="0"/>
        <w:ind w:firstLine="525"/>
        <w:jc w:val="both"/>
        <w:rPr>
          <w:rFonts w:ascii="Arial" w:hAnsi="Arial" w:cs="Arial"/>
        </w:rPr>
      </w:pPr>
      <w:r w:rsidRPr="00702191">
        <w:rPr>
          <w:rStyle w:val="bumpedfont15"/>
          <w:rFonts w:ascii="Arial" w:hAnsi="Arial" w:cs="Arial"/>
        </w:rPr>
        <w:t xml:space="preserve">1.1. Настоящее Положение (далее – Положение) устанавливает порядок организации и осуществления муниципального контроля в сфере благоустройства </w:t>
      </w:r>
      <w:r w:rsidRPr="00702191">
        <w:rPr>
          <w:rFonts w:ascii="Arial" w:hAnsi="Arial" w:cs="Arial"/>
        </w:rPr>
        <w:t xml:space="preserve">на территории  </w:t>
      </w:r>
      <w:r>
        <w:rPr>
          <w:rFonts w:ascii="Arial" w:hAnsi="Arial" w:cs="Arial"/>
        </w:rPr>
        <w:t xml:space="preserve">Мельничного сельсовета (далее – </w:t>
      </w:r>
      <w:r w:rsidRPr="00702191">
        <w:rPr>
          <w:rFonts w:ascii="Arial" w:hAnsi="Arial" w:cs="Arial"/>
        </w:rPr>
        <w:t xml:space="preserve"> контроль</w:t>
      </w:r>
      <w:r>
        <w:rPr>
          <w:rFonts w:ascii="Arial" w:hAnsi="Arial" w:cs="Arial"/>
        </w:rPr>
        <w:t xml:space="preserve"> в сфере благоустройства</w:t>
      </w:r>
      <w:r w:rsidRPr="00702191">
        <w:rPr>
          <w:rFonts w:ascii="Arial" w:hAnsi="Arial" w:cs="Arial"/>
        </w:rPr>
        <w:t>).</w:t>
      </w:r>
    </w:p>
    <w:p w14:paraId="208B84B0" w14:textId="24A45A3C" w:rsidR="00D03C14" w:rsidRPr="00F1030D" w:rsidRDefault="00F1030D" w:rsidP="00F1030D">
      <w:pPr>
        <w:pStyle w:val="s18"/>
        <w:spacing w:before="0" w:beforeAutospacing="0" w:after="0" w:afterAutospacing="0"/>
        <w:rPr>
          <w:rFonts w:ascii="Arial" w:hAnsi="Arial" w:cs="Arial"/>
        </w:rPr>
      </w:pPr>
      <w:r>
        <w:rPr>
          <w:rStyle w:val="bumpedfont15"/>
          <w:rFonts w:ascii="Arial" w:hAnsi="Arial" w:cs="Arial"/>
        </w:rPr>
        <w:t xml:space="preserve">       </w:t>
      </w:r>
      <w:r w:rsidR="00D03C14" w:rsidRPr="00F1030D">
        <w:rPr>
          <w:rFonts w:ascii="Arial" w:hAnsi="Arial" w:cs="Arial"/>
          <w:color w:val="000000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D03C14" w:rsidRPr="00F1030D">
        <w:rPr>
          <w:rFonts w:ascii="Arial" w:hAnsi="Arial" w:cs="Arial"/>
          <w:color w:val="000000"/>
          <w:shd w:val="clear" w:color="auto" w:fill="FFFFFF"/>
        </w:rPr>
        <w:t>Пр</w:t>
      </w:r>
      <w:r>
        <w:rPr>
          <w:rFonts w:ascii="Arial" w:hAnsi="Arial" w:cs="Arial"/>
          <w:color w:val="000000"/>
          <w:shd w:val="clear" w:color="auto" w:fill="FFFFFF"/>
        </w:rPr>
        <w:t>авил благоустройства территории Мельничного сельсовета</w:t>
      </w:r>
      <w:r w:rsidR="00D03C14" w:rsidRPr="00F1030D">
        <w:rPr>
          <w:rFonts w:ascii="Arial" w:hAnsi="Arial" w:cs="Arial"/>
          <w:color w:val="000000"/>
        </w:rPr>
        <w:t xml:space="preserve"> </w:t>
      </w:r>
      <w:r w:rsidR="00D03C14" w:rsidRPr="00F1030D">
        <w:rPr>
          <w:rFonts w:ascii="Arial" w:hAnsi="Arial" w:cs="Arial"/>
          <w:i/>
          <w:iCs/>
          <w:color w:val="000000"/>
        </w:rPr>
        <w:t xml:space="preserve"> </w:t>
      </w:r>
      <w:r w:rsidR="00D03C14" w:rsidRPr="00F1030D">
        <w:rPr>
          <w:rFonts w:ascii="Arial" w:hAnsi="Arial" w:cs="Arial"/>
          <w:color w:val="000000"/>
        </w:rPr>
        <w:t>(далее – Правила благоустройства)</w:t>
      </w:r>
      <w:r w:rsidR="00D03C14" w:rsidRPr="00F1030D">
        <w:rPr>
          <w:rFonts w:ascii="Arial" w:hAnsi="Arial" w:cs="Arial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5009454C" w:rsidR="00D03C14" w:rsidRPr="00C46229" w:rsidRDefault="00D03C14" w:rsidP="00C4622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F1030D" w:rsidRPr="00C46229">
        <w:rPr>
          <w:rFonts w:ascii="Arial" w:hAnsi="Arial" w:cs="Arial"/>
          <w:color w:val="000000"/>
        </w:rPr>
        <w:t xml:space="preserve"> Мельничного сельсовета</w:t>
      </w:r>
      <w:r w:rsidRPr="00C46229">
        <w:rPr>
          <w:rFonts w:ascii="Arial" w:hAnsi="Arial" w:cs="Arial"/>
          <w:i/>
          <w:iCs/>
          <w:color w:val="000000"/>
        </w:rPr>
        <w:t xml:space="preserve"> </w:t>
      </w:r>
      <w:r w:rsidRPr="00C46229">
        <w:rPr>
          <w:rFonts w:ascii="Arial" w:hAnsi="Arial" w:cs="Arial"/>
          <w:color w:val="000000"/>
        </w:rPr>
        <w:t>(далее – администрация).</w:t>
      </w:r>
    </w:p>
    <w:p w14:paraId="543E0435" w14:textId="3A487B7B" w:rsidR="00D03C14" w:rsidRPr="00C46229" w:rsidRDefault="00D03C14" w:rsidP="00C4622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</w:t>
      </w:r>
      <w:r w:rsidR="00C46229">
        <w:rPr>
          <w:rFonts w:ascii="Arial" w:hAnsi="Arial" w:cs="Arial"/>
          <w:color w:val="000000"/>
        </w:rPr>
        <w:t>, являются глава сельсовета</w:t>
      </w:r>
      <w:r w:rsidRPr="00C46229">
        <w:rPr>
          <w:rFonts w:ascii="Arial" w:hAnsi="Arial" w:cs="Arial"/>
          <w:color w:val="000000"/>
        </w:rPr>
        <w:t xml:space="preserve">  (далее также – должностные лица, уполномоченные осуществлять контроль)</w:t>
      </w:r>
      <w:r w:rsidRPr="00C46229">
        <w:rPr>
          <w:rFonts w:ascii="Arial" w:hAnsi="Arial" w:cs="Arial"/>
          <w:i/>
          <w:iCs/>
          <w:color w:val="000000"/>
        </w:rPr>
        <w:t>.</w:t>
      </w:r>
      <w:r w:rsidRPr="00C46229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C46229" w:rsidRDefault="00D03C14" w:rsidP="00C46229">
      <w:pPr>
        <w:ind w:firstLine="709"/>
        <w:contextualSpacing/>
        <w:jc w:val="both"/>
        <w:rPr>
          <w:rFonts w:ascii="Arial" w:hAnsi="Arial" w:cs="Arial"/>
        </w:rPr>
      </w:pPr>
      <w:r w:rsidRPr="00C46229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46229">
        <w:rPr>
          <w:rStyle w:val="a5"/>
          <w:color w:val="000000"/>
          <w:sz w:val="24"/>
          <w:szCs w:val="24"/>
          <w:u w:val="none"/>
        </w:rPr>
        <w:t>закона</w:t>
      </w:r>
      <w:r w:rsidRPr="00C4622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46229">
        <w:rPr>
          <w:rStyle w:val="a5"/>
          <w:color w:val="000000"/>
          <w:sz w:val="24"/>
          <w:szCs w:val="24"/>
          <w:u w:val="none"/>
        </w:rPr>
        <w:t>закона</w:t>
      </w:r>
      <w:r w:rsidRPr="00C46229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C46229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C46229">
        <w:rPr>
          <w:color w:val="000000"/>
          <w:sz w:val="24"/>
          <w:szCs w:val="24"/>
        </w:rPr>
        <w:t>контроль за</w:t>
      </w:r>
      <w:proofErr w:type="gramEnd"/>
      <w:r w:rsidRPr="00C46229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64D81617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46229">
        <w:rPr>
          <w:rFonts w:ascii="Arial" w:hAnsi="Arial" w:cs="Arial"/>
          <w:color w:val="000000"/>
        </w:rPr>
        <w:t xml:space="preserve">- по </w:t>
      </w:r>
      <w:r w:rsidRPr="00C46229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46229">
        <w:rPr>
          <w:rFonts w:ascii="Arial" w:hAnsi="Arial" w:cs="Arial"/>
          <w:color w:val="000000"/>
        </w:rPr>
        <w:lastRenderedPageBreak/>
        <w:t xml:space="preserve">- по </w:t>
      </w:r>
      <w:r w:rsidRPr="00C46229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1EBBC80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C46229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C46229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5A756746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3) обязательные требования по</w:t>
      </w:r>
      <w:r w:rsidR="00C46229">
        <w:rPr>
          <w:rFonts w:ascii="Arial" w:hAnsi="Arial" w:cs="Arial"/>
          <w:color w:val="000000"/>
        </w:rPr>
        <w:t xml:space="preserve"> уборке территории Мельничного сельсовета</w:t>
      </w:r>
      <w:r w:rsidRPr="00C46229">
        <w:rPr>
          <w:rFonts w:ascii="Arial" w:hAnsi="Arial" w:cs="Arial"/>
          <w:color w:val="000000"/>
        </w:rPr>
        <w:t xml:space="preserve"> 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9435524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4) обязательные требования по</w:t>
      </w:r>
      <w:r w:rsidR="00C46229">
        <w:rPr>
          <w:rFonts w:ascii="Arial" w:hAnsi="Arial" w:cs="Arial"/>
          <w:color w:val="000000"/>
        </w:rPr>
        <w:t xml:space="preserve"> уборке территории Мельничного сельсовета</w:t>
      </w:r>
      <w:r w:rsidRPr="00C46229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C46229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46229">
        <w:rPr>
          <w:rFonts w:ascii="Arial" w:hAnsi="Arial" w:cs="Arial"/>
          <w:color w:val="000000"/>
        </w:rPr>
        <w:t>;</w:t>
      </w:r>
    </w:p>
    <w:p w14:paraId="2643A4A3" w14:textId="77777777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C46229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C46229">
        <w:rPr>
          <w:rFonts w:ascii="Arial" w:hAnsi="Arial" w:cs="Arial"/>
          <w:color w:val="000000"/>
        </w:rPr>
        <w:t xml:space="preserve"> в 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bCs/>
          <w:color w:val="000000"/>
        </w:rPr>
        <w:t xml:space="preserve">6) </w:t>
      </w:r>
      <w:r w:rsidRPr="00C46229">
        <w:rPr>
          <w:rFonts w:ascii="Arial" w:hAnsi="Arial" w:cs="Arial"/>
          <w:color w:val="000000"/>
        </w:rPr>
        <w:t xml:space="preserve">обязательные требования по </w:t>
      </w:r>
      <w:r w:rsidRPr="00C46229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C46229">
        <w:rPr>
          <w:rFonts w:ascii="Arial" w:hAnsi="Arial" w:cs="Arial"/>
          <w:color w:val="000000"/>
        </w:rPr>
        <w:t>;</w:t>
      </w:r>
    </w:p>
    <w:p w14:paraId="4A6AB130" w14:textId="3D278C53" w:rsidR="00D03C14" w:rsidRPr="00C46229" w:rsidRDefault="00FF639B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bCs/>
          <w:color w:val="000000"/>
          <w:lang w:eastAsia="en-US"/>
        </w:rPr>
        <w:t>7</w:t>
      </w:r>
      <w:r w:rsidR="00D03C14" w:rsidRPr="00C46229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D03C14" w:rsidRPr="00C46229">
        <w:rPr>
          <w:rFonts w:ascii="Arial" w:hAnsi="Arial" w:cs="Arial"/>
          <w:color w:val="000000"/>
        </w:rPr>
        <w:t>обязательные требования по</w:t>
      </w:r>
      <w:r w:rsidR="00D03C14" w:rsidRPr="00C4622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D03C14" w:rsidRPr="00C46229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5DE0BB9C" w:rsidR="00D03C14" w:rsidRPr="00C46229" w:rsidRDefault="00FF639B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D03C14" w:rsidRPr="00C46229">
        <w:rPr>
          <w:rFonts w:ascii="Arial" w:hAnsi="Arial" w:cs="Arial"/>
          <w:color w:val="000000"/>
        </w:rPr>
        <w:t>) обязательные требования по</w:t>
      </w:r>
      <w:r w:rsidR="00D03C14" w:rsidRPr="00C4622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D03C14" w:rsidRPr="00C46229">
        <w:rPr>
          <w:rFonts w:ascii="Arial" w:hAnsi="Arial" w:cs="Arial"/>
          <w:bCs/>
          <w:color w:val="000000"/>
        </w:rPr>
        <w:t>выгулу животных</w:t>
      </w:r>
      <w:r w:rsidR="00D03C14" w:rsidRPr="00C46229">
        <w:rPr>
          <w:rFonts w:ascii="Arial" w:hAnsi="Arial" w:cs="Arial"/>
          <w:color w:val="000000"/>
        </w:rPr>
        <w:t xml:space="preserve"> и требования о недопустимости </w:t>
      </w:r>
      <w:r w:rsidR="00D03C14" w:rsidRPr="00C46229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C46229">
        <w:rPr>
          <w:color w:val="000000"/>
          <w:sz w:val="24"/>
          <w:szCs w:val="24"/>
        </w:rPr>
        <w:t>контроль за</w:t>
      </w:r>
      <w:proofErr w:type="gramEnd"/>
      <w:r w:rsidRPr="00C46229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6229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6229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lastRenderedPageBreak/>
        <w:t>8) технические и санитарно-защитные зоны;</w:t>
      </w:r>
    </w:p>
    <w:p w14:paraId="6D5CB7D2" w14:textId="118A30A2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7D786BF9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C46229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C46229">
        <w:rPr>
          <w:color w:val="000000"/>
          <w:sz w:val="24"/>
          <w:szCs w:val="24"/>
        </w:rPr>
        <w:t>.</w:t>
      </w:r>
    </w:p>
    <w:p w14:paraId="6DCFFC96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46229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C46229">
        <w:rPr>
          <w:color w:val="000000"/>
          <w:sz w:val="24"/>
          <w:szCs w:val="24"/>
        </w:rPr>
        <w:t>благоустройства</w:t>
      </w:r>
      <w:proofErr w:type="gramEnd"/>
      <w:r w:rsidRPr="00C46229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7C8876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</w:t>
      </w:r>
      <w:r w:rsidR="00FF639B">
        <w:rPr>
          <w:color w:val="000000"/>
          <w:sz w:val="24"/>
          <w:szCs w:val="24"/>
        </w:rPr>
        <w:t xml:space="preserve">ет информацию об этом главе Мельничного сельсовета </w:t>
      </w:r>
      <w:r w:rsidRPr="00C46229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49CFA7B3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1) информирование;</w:t>
      </w:r>
    </w:p>
    <w:p w14:paraId="41273801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4) консультирование;</w:t>
      </w:r>
    </w:p>
    <w:p w14:paraId="42E1DE30" w14:textId="6FC3CB16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E710BF">
        <w:rPr>
          <w:rFonts w:ascii="Arial" w:hAnsi="Arial" w:cs="Arial"/>
          <w:color w:val="000000"/>
        </w:rPr>
        <w:t xml:space="preserve"> </w:t>
      </w:r>
      <w:r w:rsidRPr="00C46229">
        <w:rPr>
          <w:rFonts w:ascii="Arial" w:hAnsi="Arial" w:cs="Arial"/>
          <w:color w:val="000000"/>
        </w:rPr>
        <w:t>в информационн</w:t>
      </w:r>
      <w:proofErr w:type="gramStart"/>
      <w:r w:rsidRPr="00C46229">
        <w:rPr>
          <w:rFonts w:ascii="Arial" w:hAnsi="Arial" w:cs="Arial"/>
          <w:color w:val="000000"/>
        </w:rPr>
        <w:t>о-</w:t>
      </w:r>
      <w:proofErr w:type="gramEnd"/>
      <w:r w:rsidR="00E710BF">
        <w:rPr>
          <w:rFonts w:ascii="Arial" w:hAnsi="Arial" w:cs="Arial"/>
          <w:color w:val="000000"/>
        </w:rPr>
        <w:t xml:space="preserve">    </w:t>
      </w:r>
      <w:r w:rsidRPr="00C46229">
        <w:rPr>
          <w:rFonts w:ascii="Arial" w:hAnsi="Arial" w:cs="Arial"/>
          <w:color w:val="000000"/>
        </w:rPr>
        <w:t>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46229">
        <w:rPr>
          <w:rFonts w:ascii="Arial" w:hAnsi="Arial" w:cs="Arial"/>
          <w:color w:val="000000"/>
        </w:rPr>
        <w:t>официального сайта администрации</w:t>
      </w:r>
      <w:r w:rsidRPr="00C46229">
        <w:rPr>
          <w:rFonts w:ascii="Arial" w:hAnsi="Arial" w:cs="Arial"/>
          <w:color w:val="000000"/>
          <w:shd w:val="clear" w:color="auto" w:fill="FFFFFF"/>
        </w:rPr>
        <w:t>)</w:t>
      </w:r>
      <w:r w:rsidRPr="00C46229">
        <w:rPr>
          <w:rFonts w:ascii="Arial" w:hAnsi="Arial" w:cs="Arial"/>
          <w:color w:val="000000"/>
        </w:rPr>
        <w:t>, в средствах массовой информации,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E710BF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E710BF">
        <w:rPr>
          <w:color w:val="000000"/>
          <w:sz w:val="24"/>
          <w:szCs w:val="24"/>
        </w:rPr>
        <w:t xml:space="preserve"> </w:t>
      </w:r>
      <w:r w:rsidRPr="00C46229">
        <w:rPr>
          <w:color w:val="000000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04577A5F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lastRenderedPageBreak/>
        <w:t>Администрация также вправе информи</w:t>
      </w:r>
      <w:r w:rsidR="006D4137">
        <w:rPr>
          <w:color w:val="000000"/>
          <w:sz w:val="24"/>
          <w:szCs w:val="24"/>
        </w:rPr>
        <w:t>ровать население Мельничного сельсовета</w:t>
      </w:r>
      <w:r w:rsidRPr="00C46229">
        <w:rPr>
          <w:i/>
          <w:iCs/>
          <w:color w:val="000000"/>
          <w:sz w:val="24"/>
          <w:szCs w:val="24"/>
        </w:rPr>
        <w:t xml:space="preserve"> </w:t>
      </w:r>
      <w:r w:rsidRPr="00C46229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3CB18E2A" w14:textId="110425A2" w:rsidR="00D03C14" w:rsidRPr="00C46229" w:rsidRDefault="004C566B" w:rsidP="00C46229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</w:t>
      </w:r>
      <w:r w:rsidR="00D03C14" w:rsidRPr="00C46229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E4561AA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Личный п</w:t>
      </w:r>
      <w:r w:rsidR="00E710BF">
        <w:rPr>
          <w:color w:val="000000"/>
          <w:sz w:val="24"/>
          <w:szCs w:val="24"/>
        </w:rPr>
        <w:t>рием граждан проводится главой Мельничного сельсовета</w:t>
      </w:r>
      <w:r w:rsidRPr="00C46229">
        <w:rPr>
          <w:color w:val="000000"/>
          <w:sz w:val="24"/>
          <w:szCs w:val="24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6DC04576" w:rsidR="00D03C14" w:rsidRPr="00C46229" w:rsidRDefault="004C566B" w:rsidP="00C46229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2.8</w:t>
      </w:r>
      <w:r w:rsidR="00D03C14" w:rsidRPr="00C46229">
        <w:rPr>
          <w:color w:val="000000"/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9477691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E710BF">
        <w:rPr>
          <w:color w:val="000000"/>
          <w:sz w:val="24"/>
          <w:szCs w:val="24"/>
        </w:rPr>
        <w:t xml:space="preserve">Мельничного сельсовета </w:t>
      </w:r>
      <w:r w:rsidRPr="00C46229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4AB40A98" w14:textId="77777777" w:rsidR="00E710BF" w:rsidRDefault="00E710BF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1734BB2" w14:textId="77777777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46229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46229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C46229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6229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46229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C46229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C46229">
        <w:rPr>
          <w:rFonts w:ascii="Arial" w:hAnsi="Arial" w:cs="Arial"/>
          <w:color w:val="000000"/>
        </w:rPr>
        <w:t>);</w:t>
      </w:r>
    </w:p>
    <w:p w14:paraId="42829477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C46229" w:rsidRDefault="00D03C14" w:rsidP="00C46229">
      <w:pPr>
        <w:ind w:firstLine="709"/>
        <w:jc w:val="both"/>
        <w:rPr>
          <w:rFonts w:ascii="Arial" w:hAnsi="Arial" w:cs="Arial"/>
        </w:rPr>
      </w:pPr>
      <w:r w:rsidRPr="00C46229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46229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C46229">
        <w:rPr>
          <w:color w:val="000000"/>
          <w:sz w:val="24"/>
          <w:szCs w:val="24"/>
        </w:rPr>
        <w:t xml:space="preserve"> лиц;</w:t>
      </w:r>
    </w:p>
    <w:p w14:paraId="6E43FFC7" w14:textId="79AA32C3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</w:t>
      </w:r>
      <w:r w:rsidR="00D03C14" w:rsidRPr="00C46229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</w:t>
      </w:r>
      <w:r w:rsidR="00D03C14" w:rsidRPr="00C46229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C46229" w:rsidRDefault="008629D3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lastRenderedPageBreak/>
        <w:t>4</w:t>
      </w:r>
      <w:r w:rsidR="00D03C14" w:rsidRPr="00C46229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3.5</w:t>
      </w:r>
      <w:r w:rsidR="00D03C14" w:rsidRPr="00C46229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3.6</w:t>
      </w:r>
      <w:r w:rsidR="00D03C14" w:rsidRPr="00C46229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00D2849C" w:rsidR="00D03C14" w:rsidRPr="00C46229" w:rsidRDefault="008629D3" w:rsidP="00C46229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3.7</w:t>
      </w:r>
      <w:r w:rsidR="00D03C14" w:rsidRPr="00C46229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</w:t>
      </w:r>
      <w:r w:rsidR="00671D7F">
        <w:rPr>
          <w:color w:val="000000"/>
          <w:sz w:val="24"/>
          <w:szCs w:val="24"/>
        </w:rPr>
        <w:t xml:space="preserve">адания главы </w:t>
      </w:r>
      <w:r w:rsidR="00D03C14" w:rsidRPr="00C46229">
        <w:rPr>
          <w:color w:val="000000"/>
          <w:sz w:val="24"/>
          <w:szCs w:val="24"/>
        </w:rPr>
        <w:t xml:space="preserve"> </w:t>
      </w:r>
      <w:r w:rsidR="00671D7F">
        <w:rPr>
          <w:color w:val="000000"/>
          <w:sz w:val="24"/>
          <w:szCs w:val="24"/>
        </w:rPr>
        <w:t xml:space="preserve">Мельничного сельсовета </w:t>
      </w:r>
      <w:r w:rsidR="00D03C14" w:rsidRPr="00C46229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C46229">
        <w:rPr>
          <w:color w:val="000000"/>
          <w:sz w:val="24"/>
          <w:szCs w:val="24"/>
        </w:rPr>
        <w:t xml:space="preserve"> Федеральным </w:t>
      </w:r>
      <w:hyperlink r:id="rId11" w:history="1">
        <w:r w:rsidR="00D03C14" w:rsidRPr="00671D7F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671D7F">
        <w:rPr>
          <w:color w:val="000000"/>
          <w:sz w:val="24"/>
          <w:szCs w:val="24"/>
        </w:rPr>
        <w:t xml:space="preserve"> </w:t>
      </w:r>
      <w:r w:rsidR="00D03C14" w:rsidRPr="00C4622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C46229" w:rsidRDefault="008629D3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3.8</w:t>
      </w:r>
      <w:r w:rsidR="00D03C14" w:rsidRPr="00C46229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="00D03C14" w:rsidRPr="00671D7F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671D7F">
        <w:rPr>
          <w:color w:val="000000"/>
          <w:sz w:val="24"/>
          <w:szCs w:val="24"/>
        </w:rPr>
        <w:t xml:space="preserve"> </w:t>
      </w:r>
      <w:r w:rsidR="00D03C14" w:rsidRPr="00C4622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14:paraId="523B4CAD" w14:textId="4B0BE7DA" w:rsidR="00D03C14" w:rsidRPr="00C46229" w:rsidRDefault="008629D3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3.9</w:t>
      </w:r>
      <w:r w:rsidR="00D03C14" w:rsidRPr="00C46229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C46229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C46229">
        <w:rPr>
          <w:rFonts w:ascii="Arial" w:hAnsi="Arial" w:cs="Arial"/>
          <w:color w:val="000000"/>
          <w:shd w:val="clear" w:color="auto" w:fill="FFFFFF"/>
        </w:rPr>
        <w:t>распоряжением Правит</w:t>
      </w:r>
      <w:r w:rsidR="00671D7F">
        <w:rPr>
          <w:rFonts w:ascii="Arial" w:hAnsi="Arial" w:cs="Arial"/>
          <w:color w:val="000000"/>
          <w:shd w:val="clear" w:color="auto" w:fill="FFFFFF"/>
        </w:rPr>
        <w:t>ельства Российской Федерации от 19.04.2016 №</w:t>
      </w:r>
      <w:r w:rsidR="00D03C14" w:rsidRPr="00C46229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D03C14" w:rsidRPr="00C46229">
        <w:rPr>
          <w:rFonts w:ascii="Arial" w:hAnsi="Arial" w:cs="Arial"/>
          <w:color w:val="000000"/>
        </w:rPr>
        <w:br/>
      </w:r>
      <w:r w:rsidR="00D03C14" w:rsidRPr="00C46229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C4622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C46229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C46229">
        <w:rPr>
          <w:rFonts w:ascii="Arial" w:hAnsi="Arial" w:cs="Arial"/>
          <w:color w:val="000000"/>
        </w:rPr>
        <w:t xml:space="preserve"> </w:t>
      </w:r>
      <w:hyperlink r:id="rId13" w:history="1">
        <w:r w:rsidR="00D03C14" w:rsidRPr="00671D7F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671D7F">
        <w:rPr>
          <w:rFonts w:ascii="Arial" w:hAnsi="Arial" w:cs="Arial"/>
          <w:color w:val="000000"/>
        </w:rPr>
        <w:t xml:space="preserve"> п</w:t>
      </w:r>
      <w:r w:rsidR="00D03C14" w:rsidRPr="00C46229">
        <w:rPr>
          <w:rFonts w:ascii="Arial" w:hAnsi="Arial" w:cs="Arial"/>
          <w:color w:val="000000"/>
        </w:rPr>
        <w:t>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C46229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C46229" w:rsidRDefault="008629D3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3.10</w:t>
      </w:r>
      <w:r w:rsidR="00D03C14" w:rsidRPr="00C46229">
        <w:rPr>
          <w:color w:val="000000"/>
          <w:sz w:val="24"/>
          <w:szCs w:val="24"/>
        </w:rPr>
        <w:t xml:space="preserve">. </w:t>
      </w:r>
      <w:r w:rsidR="00D03C14" w:rsidRPr="00C46229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</w:t>
      </w:r>
      <w:r w:rsidR="00D03C14" w:rsidRPr="00C46229">
        <w:rPr>
          <w:color w:val="000000"/>
          <w:sz w:val="24"/>
          <w:szCs w:val="24"/>
          <w:shd w:val="clear" w:color="auto" w:fill="FFFFFF"/>
        </w:rPr>
        <w:lastRenderedPageBreak/>
        <w:t xml:space="preserve">контрольного мероприятия, в </w:t>
      </w:r>
      <w:proofErr w:type="gramStart"/>
      <w:r w:rsidR="00D03C14" w:rsidRPr="00C46229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C46229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46229">
        <w:rPr>
          <w:rFonts w:ascii="Arial" w:hAnsi="Arial" w:cs="Arial"/>
          <w:color w:val="000000"/>
        </w:rPr>
        <w:t xml:space="preserve">1) 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46229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C46229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C46229">
        <w:rPr>
          <w:rFonts w:ascii="Arial" w:hAnsi="Arial" w:cs="Arial"/>
          <w:color w:val="000000"/>
        </w:rPr>
        <w:t>, его командировка и т.п.) при проведении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C46229">
        <w:rPr>
          <w:rFonts w:ascii="Arial" w:hAnsi="Arial" w:cs="Arial"/>
          <w:color w:val="000000"/>
        </w:rPr>
        <w:t>.</w:t>
      </w:r>
    </w:p>
    <w:p w14:paraId="31BA5EA2" w14:textId="55A46322" w:rsidR="00D03C14" w:rsidRPr="00C46229" w:rsidRDefault="00D03C14" w:rsidP="00C46229">
      <w:pPr>
        <w:pStyle w:val="s1"/>
        <w:ind w:firstLine="709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1</w:t>
      </w:r>
      <w:r w:rsidRPr="00C46229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C46229" w:rsidRDefault="00D03C14" w:rsidP="00C46229">
      <w:pPr>
        <w:pStyle w:val="s1"/>
        <w:ind w:firstLine="709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46229">
        <w:rPr>
          <w:color w:val="000000"/>
          <w:sz w:val="24"/>
          <w:szCs w:val="24"/>
        </w:rPr>
        <w:t>микропредприятия</w:t>
      </w:r>
      <w:proofErr w:type="spellEnd"/>
      <w:r w:rsidRPr="00C46229">
        <w:rPr>
          <w:color w:val="000000"/>
          <w:sz w:val="24"/>
          <w:szCs w:val="24"/>
        </w:rPr>
        <w:t xml:space="preserve">. </w:t>
      </w:r>
    </w:p>
    <w:p w14:paraId="3ABF9848" w14:textId="77777777" w:rsidR="00D03C14" w:rsidRPr="00C46229" w:rsidRDefault="00D03C14" w:rsidP="00C46229">
      <w:pPr>
        <w:pStyle w:val="s1"/>
        <w:ind w:firstLine="709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2</w:t>
      </w:r>
      <w:r w:rsidRPr="00C46229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3</w:t>
      </w:r>
      <w:r w:rsidRPr="00C46229">
        <w:rPr>
          <w:color w:val="000000"/>
          <w:sz w:val="24"/>
          <w:szCs w:val="24"/>
        </w:rPr>
        <w:t xml:space="preserve">. </w:t>
      </w:r>
      <w:proofErr w:type="gramStart"/>
      <w:r w:rsidRPr="00C46229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671D7F">
        <w:rPr>
          <w:color w:val="000000"/>
          <w:sz w:val="24"/>
          <w:szCs w:val="24"/>
        </w:rPr>
        <w:t xml:space="preserve">предусмотренных </w:t>
      </w:r>
      <w:hyperlink r:id="rId14" w:history="1">
        <w:r w:rsidRPr="00671D7F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671D7F">
        <w:rPr>
          <w:color w:val="000000"/>
          <w:sz w:val="24"/>
          <w:szCs w:val="24"/>
        </w:rPr>
        <w:t xml:space="preserve"> Федерального</w:t>
      </w:r>
      <w:r w:rsidRPr="00C46229">
        <w:rPr>
          <w:color w:val="000000"/>
          <w:sz w:val="24"/>
          <w:szCs w:val="24"/>
        </w:rPr>
        <w:t xml:space="preserve"> закона от 31.07.2020 № 248-ФЗ «О государственном контроле (надзоре) и</w:t>
      </w:r>
      <w:proofErr w:type="gramEnd"/>
      <w:r w:rsidRPr="00C46229">
        <w:rPr>
          <w:color w:val="000000"/>
          <w:sz w:val="24"/>
          <w:szCs w:val="24"/>
        </w:rPr>
        <w:t xml:space="preserve"> муниципальном </w:t>
      </w:r>
      <w:proofErr w:type="gramStart"/>
      <w:r w:rsidRPr="00C46229">
        <w:rPr>
          <w:color w:val="000000"/>
          <w:sz w:val="24"/>
          <w:szCs w:val="24"/>
        </w:rPr>
        <w:t>контроле</w:t>
      </w:r>
      <w:proofErr w:type="gramEnd"/>
      <w:r w:rsidRPr="00C46229">
        <w:rPr>
          <w:color w:val="000000"/>
          <w:sz w:val="24"/>
          <w:szCs w:val="24"/>
        </w:rPr>
        <w:t xml:space="preserve"> в Российской Федерации».</w:t>
      </w:r>
    </w:p>
    <w:p w14:paraId="7894F9A9" w14:textId="37B4FA61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4</w:t>
      </w:r>
      <w:r w:rsidR="00671D7F">
        <w:rPr>
          <w:color w:val="000000"/>
          <w:sz w:val="24"/>
          <w:szCs w:val="24"/>
        </w:rPr>
        <w:t xml:space="preserve">. </w:t>
      </w:r>
      <w:r w:rsidRPr="00C46229">
        <w:rPr>
          <w:color w:val="000000"/>
          <w:sz w:val="24"/>
          <w:szCs w:val="24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</w:t>
      </w:r>
      <w:r w:rsidRPr="00C46229">
        <w:rPr>
          <w:color w:val="000000"/>
          <w:sz w:val="24"/>
          <w:szCs w:val="24"/>
        </w:rPr>
        <w:lastRenderedPageBreak/>
        <w:t>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46229">
        <w:rPr>
          <w:rFonts w:ascii="Arial" w:hAnsi="Arial" w:cs="Arial"/>
          <w:color w:val="000000"/>
        </w:rPr>
        <w:t>.</w:t>
      </w:r>
    </w:p>
    <w:p w14:paraId="15C18344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5</w:t>
      </w:r>
      <w:r w:rsidRPr="00C46229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6</w:t>
      </w:r>
      <w:r w:rsidRPr="00C46229">
        <w:rPr>
          <w:color w:val="000000"/>
          <w:sz w:val="24"/>
          <w:szCs w:val="24"/>
        </w:rPr>
        <w:t xml:space="preserve">. </w:t>
      </w:r>
      <w:proofErr w:type="gramStart"/>
      <w:r w:rsidRPr="00C46229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46229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C46229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C46229">
        <w:rPr>
          <w:color w:val="000000"/>
          <w:sz w:val="24"/>
          <w:szCs w:val="24"/>
        </w:rPr>
        <w:t>Единый портал</w:t>
      </w:r>
      <w:r w:rsidRPr="00C46229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C46229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46229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C46229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46229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C46229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46229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C46229">
        <w:rPr>
          <w:color w:val="000000"/>
          <w:sz w:val="24"/>
          <w:szCs w:val="24"/>
        </w:rPr>
        <w:t>осуществляться</w:t>
      </w:r>
      <w:proofErr w:type="gramEnd"/>
      <w:r w:rsidRPr="00C46229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7</w:t>
      </w:r>
      <w:r w:rsidRPr="00C46229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46229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C4622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C46229">
        <w:rPr>
          <w:rStyle w:val="aff2"/>
          <w:color w:val="000000"/>
          <w:sz w:val="24"/>
          <w:szCs w:val="24"/>
        </w:rPr>
        <w:footnoteReference w:id="1"/>
      </w:r>
    </w:p>
    <w:p w14:paraId="7404C01B" w14:textId="0081D334" w:rsidR="00D03C14" w:rsidRPr="00C46229" w:rsidRDefault="008629D3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lastRenderedPageBreak/>
        <w:t>3.18</w:t>
      </w:r>
      <w:r w:rsidR="00D03C14" w:rsidRPr="00C46229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3.19.</w:t>
      </w:r>
      <w:r w:rsidR="00D03C14" w:rsidRPr="00C46229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C46229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46229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C46229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6229">
        <w:rPr>
          <w:rFonts w:ascii="Arial" w:hAnsi="Arial" w:cs="Arial"/>
          <w:color w:val="000000"/>
        </w:rPr>
        <w:t xml:space="preserve">4) </w:t>
      </w:r>
      <w:r w:rsidRPr="00C46229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46229">
        <w:rPr>
          <w:rFonts w:ascii="Arial" w:hAnsi="Arial" w:cs="Arial"/>
          <w:color w:val="000000"/>
        </w:rPr>
        <w:t>;</w:t>
      </w:r>
      <w:proofErr w:type="gramEnd"/>
    </w:p>
    <w:p w14:paraId="3BEF0475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E5A68C1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3.20</w:t>
      </w:r>
      <w:r w:rsidR="00D03C14" w:rsidRPr="00C46229">
        <w:rPr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</w:t>
      </w:r>
      <w:r w:rsidR="00671D7F">
        <w:rPr>
          <w:color w:val="000000"/>
          <w:sz w:val="24"/>
          <w:szCs w:val="24"/>
        </w:rPr>
        <w:t xml:space="preserve"> органами исполнительной власти Красноярского</w:t>
      </w:r>
      <w:r w:rsidR="00671D7F">
        <w:rPr>
          <w:i/>
          <w:iCs/>
          <w:sz w:val="24"/>
          <w:szCs w:val="24"/>
        </w:rPr>
        <w:t xml:space="preserve"> края</w:t>
      </w:r>
      <w:r w:rsidR="00D03C14" w:rsidRPr="00C46229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19089827" w14:textId="77777777" w:rsidR="00D03C14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0435B057" w14:textId="77777777" w:rsidR="004C566B" w:rsidRDefault="004C566B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ABA9F72" w14:textId="77777777" w:rsidR="004C566B" w:rsidRDefault="004C566B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0483A7D8" w14:textId="77777777" w:rsidR="004C566B" w:rsidRDefault="004C566B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49CAAB43" w14:textId="77777777" w:rsidR="004C566B" w:rsidRPr="00C46229" w:rsidRDefault="004C566B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3" w:name="_GoBack"/>
      <w:bookmarkEnd w:id="3"/>
    </w:p>
    <w:p w14:paraId="79C1CD62" w14:textId="0289283D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46229">
        <w:rPr>
          <w:b/>
          <w:bCs/>
          <w:color w:val="000000"/>
          <w:sz w:val="24"/>
          <w:szCs w:val="24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C46229">
        <w:rPr>
          <w:rStyle w:val="aff2"/>
          <w:b/>
          <w:bCs/>
          <w:color w:val="000000"/>
          <w:sz w:val="24"/>
          <w:szCs w:val="24"/>
        </w:rPr>
        <w:footnoteReference w:id="2"/>
      </w:r>
    </w:p>
    <w:p w14:paraId="1AF111CE" w14:textId="77777777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D44C036" w14:textId="5FAC0854" w:rsidR="00D03C14" w:rsidRPr="00947F52" w:rsidRDefault="00D03C14" w:rsidP="00947F5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</w:t>
      </w:r>
      <w:r w:rsidR="00947F52">
        <w:rPr>
          <w:color w:val="000000"/>
          <w:sz w:val="24"/>
          <w:szCs w:val="24"/>
        </w:rPr>
        <w:t xml:space="preserve"> судебном порядке.</w:t>
      </w:r>
    </w:p>
    <w:p w14:paraId="418EB02F" w14:textId="0E13DB31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4.2</w:t>
      </w:r>
      <w:r w:rsidR="00947F52">
        <w:rPr>
          <w:color w:val="000000"/>
          <w:sz w:val="24"/>
          <w:szCs w:val="24"/>
        </w:rPr>
        <w:t xml:space="preserve">. Досудебный порядок подачи жалоб на решения администрации, действия (бездействия) </w:t>
      </w:r>
      <w:proofErr w:type="gramStart"/>
      <w:r w:rsidR="00947F52">
        <w:rPr>
          <w:color w:val="000000"/>
          <w:sz w:val="24"/>
          <w:szCs w:val="24"/>
        </w:rPr>
        <w:t>должностных лиц, уполномоченных осуществлять муниципальный контроль в сфере благоустройства не применяется</w:t>
      </w:r>
      <w:proofErr w:type="gramEnd"/>
      <w:r w:rsidR="00947F52">
        <w:rPr>
          <w:color w:val="000000"/>
          <w:sz w:val="24"/>
          <w:szCs w:val="24"/>
        </w:rPr>
        <w:t>.</w:t>
      </w:r>
    </w:p>
    <w:p w14:paraId="7FAAF4F1" w14:textId="0F0E1CA1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46229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46229">
        <w:rPr>
          <w:color w:val="000000"/>
          <w:sz w:val="24"/>
          <w:szCs w:val="24"/>
        </w:rPr>
        <w:t>.</w:t>
      </w:r>
    </w:p>
    <w:p w14:paraId="5C83B8E9" w14:textId="753C029F" w:rsidR="00D03C14" w:rsidRPr="00C46229" w:rsidRDefault="00D03C14" w:rsidP="00C46229">
      <w:pPr>
        <w:pStyle w:val="s1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</w:t>
      </w:r>
      <w:r w:rsidR="00C74439">
        <w:rPr>
          <w:color w:val="000000"/>
          <w:sz w:val="24"/>
          <w:szCs w:val="24"/>
        </w:rPr>
        <w:t>чном приеме главы Мельничного сельсовета</w:t>
      </w:r>
      <w:r w:rsidR="00C74439">
        <w:rPr>
          <w:i/>
          <w:iCs/>
          <w:color w:val="000000"/>
          <w:sz w:val="24"/>
          <w:szCs w:val="24"/>
        </w:rPr>
        <w:t xml:space="preserve"> </w:t>
      </w:r>
      <w:r w:rsidRPr="00C46229">
        <w:rPr>
          <w:color w:val="000000"/>
          <w:sz w:val="24"/>
          <w:szCs w:val="24"/>
        </w:rPr>
        <w:t>с предварительным инфо</w:t>
      </w:r>
      <w:r w:rsidR="00C74439">
        <w:rPr>
          <w:color w:val="000000"/>
          <w:sz w:val="24"/>
          <w:szCs w:val="24"/>
        </w:rPr>
        <w:t>рмированием главы Мельничного сельсовета</w:t>
      </w:r>
      <w:r w:rsidRPr="00C46229">
        <w:rPr>
          <w:i/>
          <w:iCs/>
          <w:color w:val="000000"/>
          <w:sz w:val="24"/>
          <w:szCs w:val="24"/>
        </w:rPr>
        <w:t xml:space="preserve"> </w:t>
      </w:r>
      <w:r w:rsidRPr="00C46229">
        <w:rPr>
          <w:color w:val="000000"/>
          <w:sz w:val="24"/>
          <w:szCs w:val="24"/>
        </w:rPr>
        <w:t>о наличии в</w:t>
      </w:r>
      <w:r w:rsidRPr="00C46229">
        <w:rPr>
          <w:i/>
          <w:iCs/>
          <w:color w:val="000000"/>
          <w:sz w:val="24"/>
          <w:szCs w:val="24"/>
        </w:rPr>
        <w:t xml:space="preserve"> </w:t>
      </w:r>
      <w:r w:rsidRPr="00C46229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15EF2C6B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</w:t>
      </w:r>
      <w:r w:rsidR="00C74439">
        <w:rPr>
          <w:color w:val="000000"/>
          <w:sz w:val="24"/>
          <w:szCs w:val="24"/>
        </w:rPr>
        <w:t xml:space="preserve">ется главой </w:t>
      </w:r>
      <w:r w:rsidR="00947F52">
        <w:rPr>
          <w:color w:val="000000"/>
          <w:sz w:val="24"/>
          <w:szCs w:val="24"/>
        </w:rPr>
        <w:t>Мельничного сельсовета.</w:t>
      </w:r>
    </w:p>
    <w:p w14:paraId="3EE03B2F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_____________ </w:t>
      </w:r>
      <w:r w:rsidRPr="00C46229">
        <w:rPr>
          <w:i/>
          <w:iCs/>
          <w:color w:val="000000"/>
          <w:sz w:val="24"/>
          <w:szCs w:val="24"/>
        </w:rPr>
        <w:t>(указать название муниципального образования)</w:t>
      </w:r>
      <w:r w:rsidRPr="00C46229">
        <w:rPr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C46229" w:rsidRDefault="00D03C14" w:rsidP="00C46229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360BBBF" w14:textId="4D8C68D9" w:rsidR="00D03C14" w:rsidRPr="00C46229" w:rsidRDefault="00D03C14" w:rsidP="00702F77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46229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C462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6229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14:paraId="610F74D0" w14:textId="77777777" w:rsidR="00D03C14" w:rsidRPr="00C46229" w:rsidRDefault="00D03C14" w:rsidP="00C46229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C46229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E5E91EB" w14:textId="19A8D037" w:rsidR="00D03C14" w:rsidRPr="00702F77" w:rsidRDefault="00D03C14" w:rsidP="00702F77">
      <w:pPr>
        <w:pStyle w:val="14"/>
        <w:ind w:firstLine="709"/>
        <w:jc w:val="both"/>
        <w:rPr>
          <w:sz w:val="24"/>
          <w:szCs w:val="24"/>
        </w:rPr>
      </w:pPr>
      <w:r w:rsidRPr="00C46229">
        <w:rPr>
          <w:rFonts w:ascii="Arial" w:hAnsi="Arial" w:cs="Arial"/>
          <w:color w:val="000000"/>
          <w:sz w:val="24"/>
          <w:szCs w:val="24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02F77" w:rsidRPr="00702F77">
        <w:rPr>
          <w:rFonts w:ascii="Arial" w:hAnsi="Arial" w:cs="Arial"/>
          <w:bCs/>
          <w:color w:val="000000"/>
          <w:sz w:val="24"/>
          <w:szCs w:val="24"/>
        </w:rPr>
        <w:t>Мельничным сельским Советом депутатов</w:t>
      </w:r>
      <w:r w:rsidR="00702F7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D10A0AF" w14:textId="77777777" w:rsidR="00D03C14" w:rsidRPr="00C46229" w:rsidRDefault="00D03C14" w:rsidP="00702F77">
      <w:pPr>
        <w:pStyle w:val="ConsPlusNormal"/>
        <w:ind w:firstLine="0"/>
        <w:jc w:val="center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br w:type="page"/>
      </w:r>
    </w:p>
    <w:sectPr w:rsidR="00D03C14" w:rsidRPr="00C46229" w:rsidSect="00E90F25">
      <w:headerReference w:type="even" r:id="rId15"/>
      <w:headerReference w:type="defaul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D942D" w14:textId="77777777" w:rsidR="004D164F" w:rsidRDefault="004D164F" w:rsidP="00D03C14">
      <w:r>
        <w:separator/>
      </w:r>
    </w:p>
  </w:endnote>
  <w:endnote w:type="continuationSeparator" w:id="0">
    <w:p w14:paraId="4471AD3E" w14:textId="77777777" w:rsidR="004D164F" w:rsidRDefault="004D164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A18FB" w14:textId="77777777" w:rsidR="004D164F" w:rsidRDefault="004D164F" w:rsidP="00D03C14">
      <w:r>
        <w:separator/>
      </w:r>
    </w:p>
  </w:footnote>
  <w:footnote w:type="continuationSeparator" w:id="0">
    <w:p w14:paraId="010CC9B5" w14:textId="77777777" w:rsidR="004D164F" w:rsidRDefault="004D164F" w:rsidP="00D03C14">
      <w:r>
        <w:continuationSeparator/>
      </w:r>
    </w:p>
  </w:footnote>
  <w:footnote w:id="1">
    <w:p w14:paraId="6496A981" w14:textId="37443923" w:rsidR="008629D3" w:rsidRDefault="008629D3">
      <w:pPr>
        <w:pStyle w:val="af6"/>
      </w:pPr>
    </w:p>
  </w:footnote>
  <w:footnote w:id="2"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4D164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C566B">
      <w:rPr>
        <w:rStyle w:val="afb"/>
        <w:noProof/>
      </w:rPr>
      <w:t>12</w:t>
    </w:r>
    <w:r>
      <w:rPr>
        <w:rStyle w:val="afb"/>
      </w:rPr>
      <w:fldChar w:fldCharType="end"/>
    </w:r>
  </w:p>
  <w:p w14:paraId="3E85C035" w14:textId="77777777" w:rsidR="00E90F25" w:rsidRDefault="004D164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A2F86"/>
    <w:rsid w:val="001812F2"/>
    <w:rsid w:val="0027433C"/>
    <w:rsid w:val="004C566B"/>
    <w:rsid w:val="004D164F"/>
    <w:rsid w:val="00664074"/>
    <w:rsid w:val="00671D7F"/>
    <w:rsid w:val="006D4137"/>
    <w:rsid w:val="00702F77"/>
    <w:rsid w:val="007100F8"/>
    <w:rsid w:val="0075723C"/>
    <w:rsid w:val="008629D3"/>
    <w:rsid w:val="00935631"/>
    <w:rsid w:val="00947F52"/>
    <w:rsid w:val="009D07EB"/>
    <w:rsid w:val="00C46229"/>
    <w:rsid w:val="00C74439"/>
    <w:rsid w:val="00D03C14"/>
    <w:rsid w:val="00DE156A"/>
    <w:rsid w:val="00E710BF"/>
    <w:rsid w:val="00F1030D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9">
    <w:name w:val="s9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150">
    <w:name w:val="s15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18">
    <w:name w:val="s18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1"/>
    <w:rsid w:val="00F1030D"/>
  </w:style>
  <w:style w:type="paragraph" w:customStyle="1" w:styleId="s4">
    <w:name w:val="s4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0">
    <w:name w:val="s20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5">
    <w:name w:val="s25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6">
    <w:name w:val="s26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styleId="aff3">
    <w:name w:val="List Paragraph"/>
    <w:basedOn w:val="a"/>
    <w:link w:val="aff4"/>
    <w:rsid w:val="00F1030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locked/>
    <w:rsid w:val="00F1030D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9">
    <w:name w:val="s9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150">
    <w:name w:val="s15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18">
    <w:name w:val="s18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1"/>
    <w:rsid w:val="00F1030D"/>
  </w:style>
  <w:style w:type="paragraph" w:customStyle="1" w:styleId="s4">
    <w:name w:val="s4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0">
    <w:name w:val="s20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5">
    <w:name w:val="s25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6">
    <w:name w:val="s26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styleId="aff3">
    <w:name w:val="List Paragraph"/>
    <w:basedOn w:val="a"/>
    <w:link w:val="aff4"/>
    <w:rsid w:val="00F1030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locked/>
    <w:rsid w:val="00F1030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EBBE-04F9-4D45-B33E-F9DEC66D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5093</Words>
  <Characters>29034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2021-10-27T08:04:00Z</cp:lastPrinted>
  <dcterms:created xsi:type="dcterms:W3CDTF">2021-08-23T11:09:00Z</dcterms:created>
  <dcterms:modified xsi:type="dcterms:W3CDTF">2021-10-29T06:07:00Z</dcterms:modified>
</cp:coreProperties>
</file>