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B9" w:rsidRDefault="00C034B9" w:rsidP="009A79DF">
      <w:pPr>
        <w:rPr>
          <w:noProof/>
        </w:rPr>
      </w:pPr>
    </w:p>
    <w:p w:rsidR="009A79DF" w:rsidRDefault="0011796F" w:rsidP="009A79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-723900</wp:posOffset>
            </wp:positionV>
            <wp:extent cx="1952625" cy="1276350"/>
            <wp:effectExtent l="19050" t="0" r="9525" b="0"/>
            <wp:wrapNone/>
            <wp:docPr id="2" name="Рисунок 2" descr="Бланк-на-Председателя---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на-Председателя---ПУСТОЙ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DF" w:rsidRDefault="009A79DF" w:rsidP="00951D67">
      <w:pPr>
        <w:rPr>
          <w:noProof/>
        </w:rPr>
      </w:pPr>
    </w:p>
    <w:tbl>
      <w:tblPr>
        <w:tblpPr w:leftFromText="181" w:rightFromText="181" w:tblpY="1248"/>
        <w:tblOverlap w:val="never"/>
        <w:tblW w:w="982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94"/>
        <w:gridCol w:w="2126"/>
        <w:gridCol w:w="1985"/>
        <w:gridCol w:w="4917"/>
      </w:tblGrid>
      <w:tr w:rsidR="000B3253" w:rsidTr="00BA5C06">
        <w:tc>
          <w:tcPr>
            <w:tcW w:w="4905" w:type="dxa"/>
            <w:gridSpan w:val="3"/>
          </w:tcPr>
          <w:p w:rsidR="00D21E5B" w:rsidRPr="00AE03CF" w:rsidRDefault="004C36CF" w:rsidP="00E46F05">
            <w:pPr>
              <w:jc w:val="center"/>
              <w:rPr>
                <w:rFonts w:ascii="RussianRail G Pro" w:hAnsi="RussianRail G Pro"/>
                <w:noProof/>
                <w:sz w:val="22"/>
                <w:szCs w:val="22"/>
              </w:rPr>
            </w:pPr>
            <w:r w:rsidRPr="00AE03CF">
              <w:rPr>
                <w:rFonts w:ascii="RussianRail G Pro" w:hAnsi="RussianRail G Pro"/>
                <w:noProof/>
                <w:sz w:val="22"/>
                <w:szCs w:val="22"/>
              </w:rPr>
              <w:t xml:space="preserve">ФИЛИАЛ </w:t>
            </w:r>
            <w:r w:rsidR="00D21E5B" w:rsidRPr="00AE03CF">
              <w:rPr>
                <w:rFonts w:ascii="RussianRail G Pro" w:hAnsi="RussianRail G Pro"/>
                <w:noProof/>
                <w:sz w:val="22"/>
                <w:szCs w:val="22"/>
              </w:rPr>
              <w:t>ОАО «РЖД»</w:t>
            </w:r>
          </w:p>
          <w:p w:rsidR="00D21E5B" w:rsidRPr="00AE03CF" w:rsidRDefault="00EF3CDE" w:rsidP="00E46F05">
            <w:pPr>
              <w:jc w:val="center"/>
              <w:rPr>
                <w:rFonts w:ascii="RussianRail G Pro" w:hAnsi="RussianRail G Pro"/>
                <w:b/>
                <w:noProof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noProof/>
                <w:sz w:val="22"/>
                <w:szCs w:val="22"/>
              </w:rPr>
              <w:t xml:space="preserve">ЦЕНТРАЛЬНАЯ </w:t>
            </w:r>
            <w:r w:rsidR="00283611"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ДИРЕКЦИЯ</w:t>
            </w:r>
          </w:p>
          <w:p w:rsidR="008D4EC5" w:rsidRPr="00AE03CF" w:rsidRDefault="00283611" w:rsidP="00E46F05">
            <w:pPr>
              <w:jc w:val="center"/>
              <w:rPr>
                <w:rFonts w:ascii="RussianRail G Pro" w:hAnsi="RussianRail G Pro"/>
                <w:b/>
                <w:noProof/>
                <w:sz w:val="22"/>
                <w:szCs w:val="22"/>
              </w:rPr>
            </w:pPr>
            <w:r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ИНФРАСТРУКТУРЫ</w:t>
            </w:r>
          </w:p>
          <w:p w:rsidR="00283611" w:rsidRPr="00AE03CF" w:rsidRDefault="00EF3CDE" w:rsidP="00E46F05">
            <w:pPr>
              <w:jc w:val="center"/>
              <w:rPr>
                <w:rFonts w:ascii="RussianRail G Pro" w:hAnsi="RussianRail G Pro"/>
                <w:b/>
                <w:noProof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noProof/>
                <w:sz w:val="22"/>
                <w:szCs w:val="22"/>
              </w:rPr>
              <w:t xml:space="preserve">КРАСНОЯРСКАЯ </w:t>
            </w:r>
            <w:r w:rsidR="00283611"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ДИРЕКЦИЯ</w:t>
            </w:r>
          </w:p>
          <w:p w:rsidR="00283611" w:rsidRDefault="00283611" w:rsidP="00E46F05">
            <w:pPr>
              <w:jc w:val="center"/>
              <w:rPr>
                <w:noProof/>
              </w:rPr>
            </w:pPr>
            <w:r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ИНФРАСТРУКТУРЫ</w:t>
            </w:r>
          </w:p>
        </w:tc>
        <w:tc>
          <w:tcPr>
            <w:tcW w:w="4917" w:type="dxa"/>
            <w:vMerge w:val="restart"/>
          </w:tcPr>
          <w:p w:rsidR="00E12BE6" w:rsidRDefault="00430FFB" w:rsidP="00013083">
            <w:pPr>
              <w:pStyle w:val="a8"/>
              <w:tabs>
                <w:tab w:val="clear" w:pos="4677"/>
                <w:tab w:val="clear" w:pos="9355"/>
              </w:tabs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13083">
              <w:rPr>
                <w:sz w:val="28"/>
                <w:szCs w:val="28"/>
              </w:rPr>
              <w:t>лаве Ирбейского</w:t>
            </w:r>
            <w:r w:rsidR="00317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317D4B" w:rsidRDefault="00317D4B" w:rsidP="00013083">
            <w:pPr>
              <w:pStyle w:val="a8"/>
              <w:tabs>
                <w:tab w:val="clear" w:pos="4677"/>
                <w:tab w:val="clear" w:pos="9355"/>
              </w:tabs>
              <w:ind w:left="198"/>
              <w:rPr>
                <w:sz w:val="28"/>
                <w:szCs w:val="28"/>
              </w:rPr>
            </w:pPr>
          </w:p>
          <w:p w:rsidR="00013083" w:rsidRDefault="00013083" w:rsidP="00951D67">
            <w:pPr>
              <w:pStyle w:val="a8"/>
              <w:tabs>
                <w:tab w:val="clear" w:pos="4677"/>
                <w:tab w:val="clear" w:pos="9355"/>
              </w:tabs>
              <w:ind w:lef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О.В.Леоненко</w:t>
            </w:r>
          </w:p>
          <w:p w:rsidR="00013083" w:rsidRDefault="00013083" w:rsidP="00951D67">
            <w:pPr>
              <w:pStyle w:val="a8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013083" w:rsidRDefault="00013083" w:rsidP="00013083">
            <w:pPr>
              <w:pStyle w:val="a8"/>
              <w:tabs>
                <w:tab w:val="clear" w:pos="4677"/>
                <w:tab w:val="clear" w:pos="9355"/>
              </w:tabs>
              <w:ind w:left="19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 администраций </w:t>
            </w:r>
            <w:r w:rsidRPr="006D7BA9">
              <w:rPr>
                <w:bCs/>
                <w:sz w:val="28"/>
                <w:szCs w:val="28"/>
              </w:rPr>
              <w:t>Ивановск</w:t>
            </w:r>
            <w:r>
              <w:rPr>
                <w:bCs/>
                <w:sz w:val="28"/>
                <w:szCs w:val="28"/>
              </w:rPr>
              <w:t>ого, Александровского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Юдинского,  Изумрудновского, Тальского,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13083" w:rsidRDefault="00013083" w:rsidP="00013083">
            <w:pPr>
              <w:pStyle w:val="a8"/>
              <w:tabs>
                <w:tab w:val="clear" w:pos="4677"/>
                <w:tab w:val="clear" w:pos="9355"/>
              </w:tabs>
              <w:ind w:left="1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Ирбейского, Маловского, Мельничного, Петропавловского, </w:t>
            </w:r>
          </w:p>
          <w:p w:rsidR="00013083" w:rsidRDefault="00013083" w:rsidP="00013083">
            <w:pPr>
              <w:pStyle w:val="a8"/>
              <w:tabs>
                <w:tab w:val="clear" w:pos="4677"/>
                <w:tab w:val="clear" w:pos="9355"/>
              </w:tabs>
              <w:ind w:left="1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Сергеевского, Степановского, </w:t>
            </w:r>
            <w:r w:rsidRPr="00734BEE">
              <w:rPr>
                <w:sz w:val="28"/>
                <w:szCs w:val="28"/>
              </w:rPr>
              <w:t xml:space="preserve"> Успенского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Усть-Ярульского,  Чухломинского</w:t>
            </w:r>
            <w:r>
              <w:rPr>
                <w:sz w:val="28"/>
                <w:szCs w:val="28"/>
              </w:rPr>
              <w:t xml:space="preserve">, </w:t>
            </w:r>
            <w:r w:rsidRPr="003E6D07">
              <w:rPr>
                <w:bCs/>
                <w:sz w:val="28"/>
                <w:szCs w:val="28"/>
              </w:rPr>
              <w:t>Благовещенск</w:t>
            </w:r>
            <w:r>
              <w:rPr>
                <w:bCs/>
                <w:sz w:val="28"/>
                <w:szCs w:val="28"/>
              </w:rPr>
              <w:t>ого,  Верхнеуринского</w:t>
            </w:r>
            <w:r>
              <w:rPr>
                <w:sz w:val="28"/>
                <w:szCs w:val="28"/>
              </w:rPr>
              <w:t xml:space="preserve">, </w:t>
            </w:r>
            <w:r w:rsidRPr="00EC261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28"/>
                <w:szCs w:val="28"/>
              </w:rPr>
              <w:t>Тумаковского,  Усть-Каначульского</w:t>
            </w:r>
            <w:r>
              <w:rPr>
                <w:sz w:val="28"/>
                <w:szCs w:val="28"/>
              </w:rPr>
              <w:t xml:space="preserve"> сельсоветов</w:t>
            </w:r>
            <w:r w:rsidRPr="00B20A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Ирбейского района         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D7632" w:rsidRPr="00283611" w:rsidRDefault="00ED7632" w:rsidP="00951D67">
            <w:pPr>
              <w:pStyle w:val="a8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0B3253" w:rsidRPr="00283611" w:rsidRDefault="000B3253" w:rsidP="00E46F05">
            <w:pPr>
              <w:ind w:left="1026"/>
              <w:jc w:val="center"/>
              <w:rPr>
                <w:rFonts w:ascii="RussianRail G Pro" w:hAnsi="RussianRail G Pro"/>
                <w:noProof/>
                <w:sz w:val="22"/>
                <w:szCs w:val="22"/>
              </w:rPr>
            </w:pPr>
          </w:p>
        </w:tc>
      </w:tr>
      <w:tr w:rsidR="000B3253" w:rsidRPr="00717C57" w:rsidTr="00BA5C06">
        <w:trPr>
          <w:trHeight w:val="1197"/>
        </w:trPr>
        <w:tc>
          <w:tcPr>
            <w:tcW w:w="4905" w:type="dxa"/>
            <w:gridSpan w:val="3"/>
          </w:tcPr>
          <w:p w:rsidR="00D21E5B" w:rsidRDefault="00D21E5B" w:rsidP="00D21E5B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</w:rPr>
            </w:pPr>
          </w:p>
          <w:p w:rsidR="00111740" w:rsidRPr="00CD1B22" w:rsidRDefault="00111740" w:rsidP="00111740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</w:rPr>
            </w:pPr>
            <w:r>
              <w:rPr>
                <w:rFonts w:ascii="RussianRail G Pro" w:hAnsi="RussianRail G Pro"/>
                <w:noProof/>
                <w:sz w:val="18"/>
                <w:szCs w:val="18"/>
              </w:rPr>
              <w:t xml:space="preserve">Мира пр. </w:t>
            </w:r>
            <w:smartTag w:uri="urn:schemas-microsoft-com:office:smarttags" w:element="metricconverter">
              <w:smartTagPr>
                <w:attr w:name="ProductID" w:val="156, г"/>
              </w:smartTagPr>
              <w:r>
                <w:rPr>
                  <w:rFonts w:ascii="RussianRail G Pro" w:hAnsi="RussianRail G Pro"/>
                  <w:noProof/>
                  <w:sz w:val="18"/>
                  <w:szCs w:val="18"/>
                </w:rPr>
                <w:t>156, г</w:t>
              </w:r>
            </w:smartTag>
            <w:r>
              <w:rPr>
                <w:rFonts w:ascii="RussianRail G Pro" w:hAnsi="RussianRail G Pro"/>
                <w:noProof/>
                <w:sz w:val="18"/>
                <w:szCs w:val="18"/>
              </w:rPr>
              <w:t>. Красноярск, 660021</w:t>
            </w:r>
            <w:r w:rsidRPr="00CD1B22">
              <w:rPr>
                <w:rFonts w:ascii="RussianRail G Pro" w:hAnsi="RussianRail G Pro"/>
                <w:noProof/>
                <w:sz w:val="18"/>
                <w:szCs w:val="18"/>
              </w:rPr>
              <w:t>,</w:t>
            </w:r>
          </w:p>
          <w:p w:rsidR="00111740" w:rsidRPr="00CD1B22" w:rsidRDefault="00111740" w:rsidP="00111740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</w:rPr>
            </w:pPr>
            <w:r>
              <w:rPr>
                <w:rFonts w:ascii="RussianRail G Pro" w:hAnsi="RussianRail G Pro"/>
                <w:noProof/>
                <w:sz w:val="18"/>
                <w:szCs w:val="18"/>
              </w:rPr>
              <w:t>Тел.: (391) 259-48-24, факс: (391) 248-13-00</w:t>
            </w:r>
            <w:r w:rsidRPr="00CD1B22">
              <w:rPr>
                <w:rFonts w:ascii="RussianRail G Pro" w:hAnsi="RussianRail G Pro"/>
                <w:noProof/>
                <w:sz w:val="18"/>
                <w:szCs w:val="18"/>
              </w:rPr>
              <w:t>,</w:t>
            </w:r>
          </w:p>
          <w:p w:rsidR="00111740" w:rsidRPr="008D1D11" w:rsidRDefault="00111740" w:rsidP="00111740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  <w:r w:rsidRPr="00CD1B22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E</w:t>
            </w:r>
            <w:r w:rsidRPr="008D1D11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-</w:t>
            </w:r>
            <w:r w:rsidRPr="00CD1B22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mail</w:t>
            </w:r>
            <w:r w:rsidRPr="008D1D11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:</w:t>
            </w:r>
            <w:r w:rsidRPr="008D1D11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di</w:t>
            </w:r>
            <w:r w:rsidRPr="008D1D11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secr</w:t>
            </w:r>
            <w:r w:rsidRPr="008D1D11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@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krw</w:t>
            </w:r>
            <w:r w:rsidRPr="008D1D11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rzd</w:t>
            </w:r>
            <w:r w:rsidRPr="008D1D11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www</w:t>
            </w:r>
            <w:r w:rsidRPr="008D1D11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.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kras</w:t>
            </w:r>
            <w:r w:rsidRPr="008D1D11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.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rzd</w:t>
            </w:r>
            <w:r w:rsidRPr="008D1D11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.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ru</w:t>
            </w:r>
          </w:p>
          <w:p w:rsidR="00D21E5B" w:rsidRPr="008D1D11" w:rsidRDefault="00D21E5B" w:rsidP="00D21E5B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vMerge/>
          </w:tcPr>
          <w:p w:rsidR="000B3253" w:rsidRPr="008D1D11" w:rsidRDefault="000B3253" w:rsidP="000C4A22">
            <w:pPr>
              <w:jc w:val="center"/>
              <w:rPr>
                <w:rFonts w:ascii="RussianRail G Pro" w:hAnsi="RussianRail G Pro"/>
                <w:b/>
                <w:noProof/>
                <w:sz w:val="18"/>
                <w:szCs w:val="18"/>
                <w:lang w:val="en-US"/>
              </w:rPr>
            </w:pPr>
          </w:p>
        </w:tc>
      </w:tr>
      <w:tr w:rsidR="00BA5C06" w:rsidRPr="00717C57" w:rsidTr="00BA5C06">
        <w:trPr>
          <w:trHeight w:hRule="exact" w:val="410"/>
        </w:trPr>
        <w:tc>
          <w:tcPr>
            <w:tcW w:w="794" w:type="dxa"/>
          </w:tcPr>
          <w:p w:rsidR="00BA5C06" w:rsidRPr="008D1D11" w:rsidRDefault="0011796F" w:rsidP="0062163C">
            <w:pPr>
              <w:rPr>
                <w:noProof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-976630</wp:posOffset>
                  </wp:positionH>
                  <wp:positionV relativeFrom="paragraph">
                    <wp:posOffset>-70485</wp:posOffset>
                  </wp:positionV>
                  <wp:extent cx="4196715" cy="702945"/>
                  <wp:effectExtent l="19050" t="0" r="0" b="0"/>
                  <wp:wrapNone/>
                  <wp:docPr id="3" name="Рисунок 3" descr="ред-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д-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1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6DFC" w:rsidRPr="008D1D11">
              <w:rPr>
                <w:noProof/>
                <w:lang w:val="en-US"/>
              </w:rPr>
              <w:t xml:space="preserve">   </w:t>
            </w:r>
          </w:p>
        </w:tc>
        <w:tc>
          <w:tcPr>
            <w:tcW w:w="2126" w:type="dxa"/>
          </w:tcPr>
          <w:p w:rsidR="00BA5C06" w:rsidRPr="008D1D11" w:rsidRDefault="006F6DFC" w:rsidP="00604469">
            <w:pPr>
              <w:ind w:hanging="85"/>
              <w:rPr>
                <w:noProof/>
                <w:lang w:val="en-US"/>
              </w:rPr>
            </w:pPr>
            <w:r w:rsidRPr="008D1D11">
              <w:rPr>
                <w:noProof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BA5C06" w:rsidRPr="008D1D11" w:rsidRDefault="00BA5C06" w:rsidP="00986B23">
            <w:pPr>
              <w:ind w:hanging="85"/>
              <w:rPr>
                <w:noProof/>
                <w:lang w:val="en-US"/>
              </w:rPr>
            </w:pPr>
          </w:p>
        </w:tc>
        <w:tc>
          <w:tcPr>
            <w:tcW w:w="4917" w:type="dxa"/>
            <w:vMerge/>
          </w:tcPr>
          <w:p w:rsidR="00BA5C06" w:rsidRPr="008D1D11" w:rsidRDefault="00BA5C06" w:rsidP="000C4A22">
            <w:pPr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</w:p>
        </w:tc>
      </w:tr>
      <w:tr w:rsidR="00BA5C06" w:rsidRPr="00717C57" w:rsidTr="00BA5C06">
        <w:trPr>
          <w:trHeight w:val="80"/>
        </w:trPr>
        <w:tc>
          <w:tcPr>
            <w:tcW w:w="794" w:type="dxa"/>
          </w:tcPr>
          <w:p w:rsidR="00BA5C06" w:rsidRPr="008D1D11" w:rsidRDefault="00BA5C06" w:rsidP="000C4A22">
            <w:pPr>
              <w:rPr>
                <w:noProof/>
                <w:lang w:val="en-US"/>
              </w:rPr>
            </w:pPr>
          </w:p>
        </w:tc>
        <w:tc>
          <w:tcPr>
            <w:tcW w:w="2126" w:type="dxa"/>
          </w:tcPr>
          <w:p w:rsidR="00BA5C06" w:rsidRPr="008D1D11" w:rsidRDefault="00BA5C06" w:rsidP="00986B23">
            <w:pPr>
              <w:ind w:hanging="85"/>
              <w:rPr>
                <w:noProof/>
                <w:lang w:val="en-US"/>
              </w:rPr>
            </w:pPr>
          </w:p>
        </w:tc>
        <w:tc>
          <w:tcPr>
            <w:tcW w:w="1985" w:type="dxa"/>
          </w:tcPr>
          <w:p w:rsidR="00BA5C06" w:rsidRPr="008D1D11" w:rsidRDefault="00BA5C06" w:rsidP="00986B23">
            <w:pPr>
              <w:ind w:hanging="85"/>
              <w:rPr>
                <w:noProof/>
                <w:lang w:val="en-US"/>
              </w:rPr>
            </w:pPr>
          </w:p>
        </w:tc>
        <w:tc>
          <w:tcPr>
            <w:tcW w:w="4917" w:type="dxa"/>
            <w:vMerge/>
          </w:tcPr>
          <w:p w:rsidR="00BA5C06" w:rsidRPr="008D1D11" w:rsidRDefault="00BA5C06" w:rsidP="000C4A22">
            <w:pPr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</w:p>
        </w:tc>
      </w:tr>
    </w:tbl>
    <w:p w:rsidR="00317D4B" w:rsidRPr="00C540DA" w:rsidRDefault="00317D4B" w:rsidP="00E825ED">
      <w:pPr>
        <w:spacing w:line="264" w:lineRule="auto"/>
        <w:rPr>
          <w:sz w:val="28"/>
          <w:szCs w:val="28"/>
          <w:lang w:val="en-US"/>
        </w:rPr>
      </w:pPr>
    </w:p>
    <w:p w:rsidR="00317D4B" w:rsidRDefault="0048417D" w:rsidP="00317D4B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317D4B" w:rsidRPr="00AD3D58">
        <w:rPr>
          <w:sz w:val="28"/>
          <w:szCs w:val="28"/>
        </w:rPr>
        <w:t>!</w:t>
      </w:r>
    </w:p>
    <w:p w:rsidR="00B82538" w:rsidRPr="00AD3D58" w:rsidRDefault="00B82538" w:rsidP="00317D4B">
      <w:pPr>
        <w:spacing w:line="264" w:lineRule="auto"/>
        <w:jc w:val="center"/>
        <w:rPr>
          <w:sz w:val="28"/>
          <w:szCs w:val="28"/>
        </w:rPr>
      </w:pPr>
    </w:p>
    <w:p w:rsidR="00B82538" w:rsidRPr="000F605A" w:rsidRDefault="00B82538" w:rsidP="00B82538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истекший период 2021</w:t>
      </w:r>
      <w:r w:rsidRPr="000F605A">
        <w:rPr>
          <w:sz w:val="28"/>
          <w:szCs w:val="28"/>
        </w:rPr>
        <w:t xml:space="preserve"> года на железнодорожных переездах сети железных дорог России по вине водителей автотранспорта, грубо нарушивших Правила дорожного движения, </w:t>
      </w:r>
      <w:r>
        <w:rPr>
          <w:sz w:val="28"/>
          <w:szCs w:val="28"/>
        </w:rPr>
        <w:t>уже допущено 101</w:t>
      </w:r>
      <w:r w:rsidRPr="000F605A">
        <w:rPr>
          <w:sz w:val="28"/>
          <w:szCs w:val="28"/>
        </w:rPr>
        <w:t xml:space="preserve"> дорожно-транспортное происшествие</w:t>
      </w:r>
      <w:r>
        <w:rPr>
          <w:sz w:val="28"/>
          <w:szCs w:val="28"/>
        </w:rPr>
        <w:t>,</w:t>
      </w:r>
      <w:r w:rsidRPr="000F605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14</w:t>
      </w:r>
      <w:r w:rsidRPr="000F605A">
        <w:rPr>
          <w:sz w:val="28"/>
          <w:szCs w:val="28"/>
        </w:rPr>
        <w:t> случаев столкновения транспортных средств с пассажирскими и пригородными поездами</w:t>
      </w:r>
      <w:r>
        <w:rPr>
          <w:sz w:val="28"/>
          <w:szCs w:val="28"/>
        </w:rPr>
        <w:t>, 3 случая столкновения с пассажирскими автобусами.</w:t>
      </w:r>
      <w:r w:rsidRPr="000F60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F605A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столкновений пострадали 47 человек, 14</w:t>
      </w:r>
      <w:r w:rsidRPr="000F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- </w:t>
      </w:r>
      <w:r w:rsidRPr="000F605A">
        <w:rPr>
          <w:sz w:val="28"/>
          <w:szCs w:val="28"/>
        </w:rPr>
        <w:t xml:space="preserve">погибло. </w:t>
      </w:r>
    </w:p>
    <w:p w:rsidR="00B82538" w:rsidRPr="007C2692" w:rsidRDefault="00B82538" w:rsidP="00B82538">
      <w:pPr>
        <w:pStyle w:val="af0"/>
        <w:numPr>
          <w:ilvl w:val="0"/>
          <w:numId w:val="7"/>
        </w:numPr>
        <w:tabs>
          <w:tab w:val="num" w:pos="0"/>
        </w:tabs>
        <w:spacing w:before="0" w:beforeAutospacing="0" w:after="0" w:line="360" w:lineRule="exact"/>
        <w:ind w:left="0" w:firstLine="709"/>
        <w:jc w:val="both"/>
        <w:rPr>
          <w:sz w:val="28"/>
          <w:szCs w:val="28"/>
        </w:rPr>
      </w:pPr>
      <w:r w:rsidRPr="007C2692">
        <w:rPr>
          <w:sz w:val="28"/>
          <w:szCs w:val="28"/>
        </w:rPr>
        <w:t>С начала года на полигоне</w:t>
      </w:r>
      <w:r>
        <w:rPr>
          <w:sz w:val="28"/>
          <w:szCs w:val="28"/>
        </w:rPr>
        <w:t xml:space="preserve"> Красноярской железной дороги зарегистрировано 4</w:t>
      </w:r>
      <w:r w:rsidRPr="007C2692">
        <w:rPr>
          <w:sz w:val="28"/>
          <w:szCs w:val="28"/>
        </w:rPr>
        <w:t xml:space="preserve"> случая столкновения железнодорожного подвижного состава с автотранспортными средствами на железнодорожных переездах</w:t>
      </w:r>
      <w:r>
        <w:rPr>
          <w:sz w:val="28"/>
          <w:szCs w:val="28"/>
        </w:rPr>
        <w:t>, в одном из которых пострадал 1 человек</w:t>
      </w:r>
      <w:r w:rsidRPr="007C2692">
        <w:rPr>
          <w:sz w:val="28"/>
          <w:szCs w:val="28"/>
        </w:rPr>
        <w:t>.</w:t>
      </w:r>
    </w:p>
    <w:p w:rsidR="00B82538" w:rsidRDefault="00B82538" w:rsidP="00B82538">
      <w:pPr>
        <w:pStyle w:val="af0"/>
        <w:numPr>
          <w:ilvl w:val="0"/>
          <w:numId w:val="7"/>
        </w:numPr>
        <w:tabs>
          <w:tab w:val="num" w:pos="0"/>
        </w:tabs>
        <w:suppressAutoHyphens/>
        <w:spacing w:before="0" w:beforeAutospacing="0" w:after="0" w:line="360" w:lineRule="exact"/>
        <w:ind w:left="0" w:firstLine="709"/>
        <w:jc w:val="both"/>
        <w:rPr>
          <w:sz w:val="28"/>
          <w:szCs w:val="28"/>
        </w:rPr>
      </w:pPr>
      <w:r w:rsidRPr="007C2692">
        <w:rPr>
          <w:sz w:val="28"/>
          <w:szCs w:val="28"/>
        </w:rPr>
        <w:t>С 2</w:t>
      </w:r>
      <w:r>
        <w:rPr>
          <w:sz w:val="28"/>
          <w:szCs w:val="28"/>
        </w:rPr>
        <w:t>012 года по истекший период 2021 года на 63</w:t>
      </w:r>
      <w:r w:rsidRPr="007C2692">
        <w:rPr>
          <w:sz w:val="28"/>
          <w:szCs w:val="28"/>
        </w:rPr>
        <w:t xml:space="preserve"> железнодорожных переез</w:t>
      </w:r>
      <w:r>
        <w:rPr>
          <w:sz w:val="28"/>
          <w:szCs w:val="28"/>
        </w:rPr>
        <w:t>дах Красноярской железной дороги допущено 90</w:t>
      </w:r>
      <w:r w:rsidRPr="007C2692">
        <w:rPr>
          <w:sz w:val="28"/>
          <w:szCs w:val="28"/>
        </w:rPr>
        <w:t xml:space="preserve"> дорожно-</w:t>
      </w:r>
      <w:r>
        <w:rPr>
          <w:sz w:val="28"/>
          <w:szCs w:val="28"/>
        </w:rPr>
        <w:t>транспортных происшествий.</w:t>
      </w:r>
    </w:p>
    <w:p w:rsidR="00B82538" w:rsidRPr="009C4FCE" w:rsidRDefault="00B82538" w:rsidP="00B82538">
      <w:pPr>
        <w:pStyle w:val="ac"/>
        <w:numPr>
          <w:ilvl w:val="0"/>
          <w:numId w:val="7"/>
        </w:numPr>
        <w:tabs>
          <w:tab w:val="clear" w:pos="432"/>
          <w:tab w:val="num" w:pos="0"/>
        </w:tabs>
        <w:spacing w:line="360" w:lineRule="exact"/>
        <w:ind w:left="0" w:firstLine="709"/>
        <w:rPr>
          <w:sz w:val="28"/>
          <w:szCs w:val="28"/>
        </w:rPr>
      </w:pPr>
      <w:r w:rsidRPr="009C4FCE">
        <w:rPr>
          <w:sz w:val="28"/>
          <w:szCs w:val="28"/>
        </w:rPr>
        <w:t>Международное железнодорожное сообщество совместно с Комиссией Европейского Союза и Европейской экономической комиссией ООН в целях предупреждения аварийности на железнодорожных переездах объявили             10.06.2021 Международным днем привлечения внимания к железнодорожным переездам. Данная инициатива поддержана во многих странах мира.             ОАО «РЖД» ежегодно присоединяется к проведению указанного мероприятия.</w:t>
      </w:r>
    </w:p>
    <w:p w:rsidR="00B82538" w:rsidRPr="009C4FCE" w:rsidRDefault="00B82538" w:rsidP="00B82538">
      <w:pPr>
        <w:tabs>
          <w:tab w:val="num" w:pos="0"/>
        </w:tabs>
        <w:spacing w:line="360" w:lineRule="exact"/>
        <w:rPr>
          <w:sz w:val="28"/>
          <w:szCs w:val="28"/>
        </w:rPr>
      </w:pPr>
    </w:p>
    <w:p w:rsidR="00B82538" w:rsidRPr="008010CC" w:rsidRDefault="00B82538" w:rsidP="00B82538">
      <w:pPr>
        <w:pStyle w:val="ac"/>
        <w:numPr>
          <w:ilvl w:val="0"/>
          <w:numId w:val="7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Прошу Вас разместить  информацию</w:t>
      </w:r>
      <w:r>
        <w:rPr>
          <w:sz w:val="28"/>
        </w:rPr>
        <w:t xml:space="preserve"> о данном мероприятии на своем официальном сайте, с</w:t>
      </w:r>
      <w:r w:rsidRPr="00B9654A">
        <w:rPr>
          <w:sz w:val="28"/>
        </w:rPr>
        <w:t>овместно с</w:t>
      </w:r>
      <w:r>
        <w:rPr>
          <w:sz w:val="28"/>
        </w:rPr>
        <w:t>о</w:t>
      </w:r>
      <w:r w:rsidRPr="00B9654A">
        <w:rPr>
          <w:sz w:val="28"/>
        </w:rPr>
        <w:t xml:space="preserve"> </w:t>
      </w:r>
      <w:r>
        <w:rPr>
          <w:sz w:val="28"/>
        </w:rPr>
        <w:t xml:space="preserve">структурными подразделениями Красноярской дирекции инфраструктуры </w:t>
      </w:r>
      <w:r w:rsidRPr="00B9654A">
        <w:rPr>
          <w:sz w:val="28"/>
        </w:rPr>
        <w:t xml:space="preserve">рассмотреть условия проведения Международного дня </w:t>
      </w:r>
      <w:r w:rsidRPr="00B9654A">
        <w:rPr>
          <w:sz w:val="28"/>
          <w:szCs w:val="28"/>
        </w:rPr>
        <w:t>привлечения внимания к железнодорожным переездам</w:t>
      </w:r>
      <w:r>
        <w:rPr>
          <w:sz w:val="28"/>
          <w:szCs w:val="28"/>
        </w:rPr>
        <w:t>,</w:t>
      </w:r>
      <w:r w:rsidRPr="00B9654A">
        <w:rPr>
          <w:sz w:val="28"/>
        </w:rPr>
        <w:t xml:space="preserve"> с широким оповещением общественности через СМИ</w:t>
      </w:r>
      <w:r>
        <w:rPr>
          <w:sz w:val="28"/>
          <w:szCs w:val="28"/>
        </w:rPr>
        <w:t>.</w:t>
      </w:r>
    </w:p>
    <w:p w:rsidR="00B82538" w:rsidRDefault="00B82538" w:rsidP="00B82538">
      <w:pPr>
        <w:pStyle w:val="ac"/>
        <w:numPr>
          <w:ilvl w:val="0"/>
          <w:numId w:val="7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Вас информировать подведомственные предприятия, организации, местные образования (глав поселков, деревень, сел) о проведении 10 июня 2021 года Международного дня привлечения внимания к железнодорожным переездам. </w:t>
      </w:r>
    </w:p>
    <w:p w:rsidR="00B82538" w:rsidRDefault="00B82538" w:rsidP="00B82538">
      <w:pPr>
        <w:pStyle w:val="ac"/>
        <w:numPr>
          <w:ilvl w:val="0"/>
          <w:numId w:val="7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профилактической работы по предупреждению дорожно-транспортных происшествий на железнодорожных переездах сосредоточить внимание на повышение качества разъяснительно-профилактической работы с водителями автотранспортных средств, обратив особое внимание на тяжесть последствий ДТП, персональную ответственность водителей и неотвратимость наказания за допущенные нарушения Правил дорожного движения.</w:t>
      </w:r>
    </w:p>
    <w:p w:rsidR="00B82538" w:rsidRDefault="00B82538" w:rsidP="00B82538">
      <w:pPr>
        <w:spacing w:line="360" w:lineRule="exact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рассмотреть возможность во 2 квартале (в зависимости от эпидемиологической ситуации по коронавирусной инфекции) текущего года проведение районной комиссии по безопасности дорожного движения, с рассмотрением положения дел с безопасностью движения на железнодорожных переездах и осуществлением контроля со стороны руководителей предприятий, имеющих автотранспорт, за выполнением водителями Правил дорожного движения при проезде через железнодорожные переезды.</w:t>
      </w:r>
    </w:p>
    <w:p w:rsidR="00B82538" w:rsidRDefault="00B82538" w:rsidP="00B82538">
      <w:pPr>
        <w:pStyle w:val="ac"/>
        <w:numPr>
          <w:ilvl w:val="0"/>
          <w:numId w:val="7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О результатах проведенной работы прошу Вас сообщить в производственно-технический сектор дирекции.</w:t>
      </w:r>
    </w:p>
    <w:p w:rsidR="00B82538" w:rsidRDefault="00B82538" w:rsidP="00B82538">
      <w:pPr>
        <w:spacing w:line="360" w:lineRule="auto"/>
        <w:rPr>
          <w:sz w:val="28"/>
          <w:szCs w:val="28"/>
        </w:rPr>
      </w:pPr>
    </w:p>
    <w:p w:rsidR="00B82538" w:rsidRPr="000A3B6A" w:rsidRDefault="00B82538" w:rsidP="00B82538">
      <w:pPr>
        <w:spacing w:line="360" w:lineRule="auto"/>
        <w:rPr>
          <w:sz w:val="28"/>
          <w:szCs w:val="28"/>
        </w:rPr>
      </w:pPr>
    </w:p>
    <w:p w:rsidR="00B82538" w:rsidRPr="001E6DC6" w:rsidRDefault="00B82538" w:rsidP="00B82538">
      <w:pPr>
        <w:pStyle w:val="ac"/>
        <w:numPr>
          <w:ilvl w:val="0"/>
          <w:numId w:val="7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Главный инженер</w:t>
      </w:r>
      <w:r w:rsidRPr="001E6DC6">
        <w:rPr>
          <w:sz w:val="28"/>
          <w:szCs w:val="28"/>
        </w:rPr>
        <w:t xml:space="preserve"> дирекции                                                    </w:t>
      </w:r>
      <w:r>
        <w:rPr>
          <w:sz w:val="28"/>
          <w:szCs w:val="28"/>
        </w:rPr>
        <w:t xml:space="preserve">            Е.В.Лаврецкий</w:t>
      </w:r>
    </w:p>
    <w:p w:rsidR="00B82538" w:rsidRDefault="00B82538" w:rsidP="00B82538">
      <w:pPr>
        <w:pStyle w:val="aa"/>
        <w:numPr>
          <w:ilvl w:val="0"/>
          <w:numId w:val="7"/>
        </w:numPr>
        <w:spacing w:line="360" w:lineRule="exact"/>
      </w:pPr>
    </w:p>
    <w:p w:rsidR="00B82538" w:rsidRDefault="00B82538" w:rsidP="00B82538">
      <w:pPr>
        <w:pStyle w:val="aa"/>
        <w:spacing w:line="360" w:lineRule="exact"/>
        <w:ind w:left="0"/>
      </w:pPr>
    </w:p>
    <w:p w:rsidR="00B82538" w:rsidRDefault="00B82538" w:rsidP="00B82538">
      <w:pPr>
        <w:pStyle w:val="aa"/>
        <w:spacing w:line="360" w:lineRule="exact"/>
      </w:pPr>
    </w:p>
    <w:p w:rsidR="00B82538" w:rsidRDefault="00B82538" w:rsidP="00B82538">
      <w:pPr>
        <w:pStyle w:val="aa"/>
        <w:spacing w:line="360" w:lineRule="exact"/>
        <w:ind w:left="0"/>
      </w:pPr>
    </w:p>
    <w:p w:rsidR="00B82538" w:rsidRDefault="00B82538" w:rsidP="00B82538">
      <w:pPr>
        <w:pStyle w:val="aa"/>
        <w:spacing w:line="360" w:lineRule="exact"/>
        <w:ind w:left="0"/>
      </w:pPr>
    </w:p>
    <w:p w:rsidR="00B82538" w:rsidRDefault="00B82538" w:rsidP="00B82538">
      <w:pPr>
        <w:pStyle w:val="aa"/>
        <w:spacing w:line="360" w:lineRule="exact"/>
        <w:ind w:left="0"/>
      </w:pPr>
    </w:p>
    <w:p w:rsidR="00B82538" w:rsidRDefault="00B82538" w:rsidP="00B82538">
      <w:pPr>
        <w:pStyle w:val="aa"/>
        <w:spacing w:line="360" w:lineRule="exact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8832850</wp:posOffset>
            </wp:positionV>
            <wp:extent cx="1009650" cy="533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538" w:rsidRDefault="00B82538" w:rsidP="00B82538">
      <w:pPr>
        <w:pStyle w:val="aa"/>
        <w:numPr>
          <w:ilvl w:val="0"/>
          <w:numId w:val="7"/>
        </w:numPr>
        <w:spacing w:after="0"/>
        <w:ind w:left="431" w:hanging="431"/>
      </w:pPr>
      <w:r>
        <w:t xml:space="preserve">исп. Корчагин А.В. ДИПТ телефон рабочий 248-48-32, </w:t>
      </w:r>
    </w:p>
    <w:p w:rsidR="00B82538" w:rsidRDefault="00B82538" w:rsidP="00B82538">
      <w:pPr>
        <w:pStyle w:val="aa"/>
        <w:numPr>
          <w:ilvl w:val="0"/>
          <w:numId w:val="7"/>
        </w:numPr>
        <w:spacing w:after="0"/>
        <w:ind w:left="431" w:hanging="431"/>
      </w:pPr>
      <w:r>
        <w:t xml:space="preserve">электронная почта </w:t>
      </w:r>
      <w:hyperlink r:id="rId10" w:history="1">
        <w:r>
          <w:rPr>
            <w:rStyle w:val="a7"/>
            <w:lang w:val="en-US"/>
          </w:rPr>
          <w:t>KorchaginAV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krw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, </w:t>
      </w:r>
    </w:p>
    <w:p w:rsidR="00B82538" w:rsidRPr="00E57213" w:rsidRDefault="00B82538" w:rsidP="00B82538">
      <w:pPr>
        <w:pStyle w:val="aa"/>
        <w:numPr>
          <w:ilvl w:val="0"/>
          <w:numId w:val="7"/>
        </w:numPr>
        <w:spacing w:after="0"/>
        <w:ind w:left="431" w:hanging="431"/>
      </w:pPr>
      <w:r>
        <w:t>сотовый телефон 8-923-363-88-52</w:t>
      </w:r>
    </w:p>
    <w:p w:rsidR="00B82538" w:rsidRPr="00E57213" w:rsidRDefault="00B82538" w:rsidP="00B82538">
      <w:pPr>
        <w:pStyle w:val="aa"/>
        <w:spacing w:after="0"/>
        <w:ind w:left="0"/>
      </w:pPr>
    </w:p>
    <w:p w:rsidR="00E04077" w:rsidRPr="001743E4" w:rsidRDefault="00E04077" w:rsidP="00317D4B">
      <w:pPr>
        <w:pStyle w:val="1"/>
        <w:numPr>
          <w:ilvl w:val="0"/>
          <w:numId w:val="0"/>
        </w:numPr>
        <w:ind w:right="-6"/>
      </w:pPr>
    </w:p>
    <w:sectPr w:rsidR="00E04077" w:rsidRPr="001743E4" w:rsidSect="00717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360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09" w:rsidRDefault="00557D09" w:rsidP="00717C57">
      <w:r>
        <w:separator/>
      </w:r>
    </w:p>
  </w:endnote>
  <w:endnote w:type="continuationSeparator" w:id="0">
    <w:p w:rsidR="00557D09" w:rsidRDefault="00557D09" w:rsidP="0071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ussianRail G Pro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57" w:rsidRDefault="00717C5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57" w:rsidRDefault="00717C57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81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717C57" w:rsidRDefault="00717C57" w:rsidP="00717C57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17C57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Лаврецкий Е.В.</w:t>
                </w:r>
              </w:p>
              <w:p w:rsidR="00717C57" w:rsidRPr="00717C57" w:rsidRDefault="00717C57" w:rsidP="00717C57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717C57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№ИСХ-5134/КРАСН ДИ от 21.05.2021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57" w:rsidRDefault="00717C5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09" w:rsidRDefault="00557D09" w:rsidP="00717C57">
      <w:r>
        <w:separator/>
      </w:r>
    </w:p>
  </w:footnote>
  <w:footnote w:type="continuationSeparator" w:id="0">
    <w:p w:rsidR="00557D09" w:rsidRDefault="00557D09" w:rsidP="00717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57" w:rsidRDefault="00717C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57" w:rsidRDefault="00717C5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57" w:rsidRDefault="00717C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C35B51"/>
    <w:multiLevelType w:val="hybridMultilevel"/>
    <w:tmpl w:val="F68ACF1E"/>
    <w:lvl w:ilvl="0" w:tplc="53B0DB48">
      <w:start w:val="1"/>
      <w:numFmt w:val="decimal"/>
      <w:pStyle w:val="1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443"/>
    <w:multiLevelType w:val="hybridMultilevel"/>
    <w:tmpl w:val="46243B92"/>
    <w:lvl w:ilvl="0" w:tplc="B530892C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3675B"/>
    <w:multiLevelType w:val="multilevel"/>
    <w:tmpl w:val="03DECB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6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15D7785"/>
    <w:multiLevelType w:val="hybridMultilevel"/>
    <w:tmpl w:val="2C42323A"/>
    <w:lvl w:ilvl="0" w:tplc="75FCDEF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144EFF"/>
    <w:multiLevelType w:val="multilevel"/>
    <w:tmpl w:val="4000B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97YNdB54F0I9SdDors9XNG525U=" w:salt="zHkss6I8nLW13tHyvChc2A=="/>
  <w:defaultTabStop w:val="709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06BCA"/>
    <w:rsid w:val="00013083"/>
    <w:rsid w:val="00014422"/>
    <w:rsid w:val="00014BE7"/>
    <w:rsid w:val="000261CD"/>
    <w:rsid w:val="00030682"/>
    <w:rsid w:val="000541AF"/>
    <w:rsid w:val="00066C10"/>
    <w:rsid w:val="0008371B"/>
    <w:rsid w:val="000862A7"/>
    <w:rsid w:val="000A047A"/>
    <w:rsid w:val="000B3253"/>
    <w:rsid w:val="000B5C8E"/>
    <w:rsid w:val="000C4A22"/>
    <w:rsid w:val="000E243C"/>
    <w:rsid w:val="00104F82"/>
    <w:rsid w:val="00111740"/>
    <w:rsid w:val="00112682"/>
    <w:rsid w:val="00113D2F"/>
    <w:rsid w:val="00116831"/>
    <w:rsid w:val="0011796F"/>
    <w:rsid w:val="00117E19"/>
    <w:rsid w:val="001242CC"/>
    <w:rsid w:val="00135E08"/>
    <w:rsid w:val="00153826"/>
    <w:rsid w:val="0016305F"/>
    <w:rsid w:val="00164619"/>
    <w:rsid w:val="001724C4"/>
    <w:rsid w:val="00173BA0"/>
    <w:rsid w:val="001740C3"/>
    <w:rsid w:val="001743E4"/>
    <w:rsid w:val="00190902"/>
    <w:rsid w:val="00193216"/>
    <w:rsid w:val="001A1BFB"/>
    <w:rsid w:val="001B0939"/>
    <w:rsid w:val="001B553C"/>
    <w:rsid w:val="001C40EE"/>
    <w:rsid w:val="001D1530"/>
    <w:rsid w:val="001D3121"/>
    <w:rsid w:val="001F3123"/>
    <w:rsid w:val="00205429"/>
    <w:rsid w:val="0020581A"/>
    <w:rsid w:val="002063B5"/>
    <w:rsid w:val="00220FFC"/>
    <w:rsid w:val="00232FE0"/>
    <w:rsid w:val="00237F9D"/>
    <w:rsid w:val="00245C7E"/>
    <w:rsid w:val="00250680"/>
    <w:rsid w:val="00262C4C"/>
    <w:rsid w:val="00265D32"/>
    <w:rsid w:val="00274ACA"/>
    <w:rsid w:val="00280329"/>
    <w:rsid w:val="00283611"/>
    <w:rsid w:val="00284855"/>
    <w:rsid w:val="00292E3B"/>
    <w:rsid w:val="002960B0"/>
    <w:rsid w:val="002A385C"/>
    <w:rsid w:val="002A7EEC"/>
    <w:rsid w:val="002C2158"/>
    <w:rsid w:val="002C422E"/>
    <w:rsid w:val="002D0CCF"/>
    <w:rsid w:val="002D6DAD"/>
    <w:rsid w:val="00313DC3"/>
    <w:rsid w:val="00316F9A"/>
    <w:rsid w:val="00317D4B"/>
    <w:rsid w:val="00321437"/>
    <w:rsid w:val="003252E2"/>
    <w:rsid w:val="00332D8E"/>
    <w:rsid w:val="00344AE1"/>
    <w:rsid w:val="00350A74"/>
    <w:rsid w:val="00360B6C"/>
    <w:rsid w:val="00362DE1"/>
    <w:rsid w:val="00372888"/>
    <w:rsid w:val="00372E09"/>
    <w:rsid w:val="00377782"/>
    <w:rsid w:val="00387E89"/>
    <w:rsid w:val="00395518"/>
    <w:rsid w:val="003E1ADE"/>
    <w:rsid w:val="003E321C"/>
    <w:rsid w:val="003E351F"/>
    <w:rsid w:val="003F214D"/>
    <w:rsid w:val="003F53F4"/>
    <w:rsid w:val="003F5B0A"/>
    <w:rsid w:val="00401406"/>
    <w:rsid w:val="004023AF"/>
    <w:rsid w:val="00424EC3"/>
    <w:rsid w:val="004250BC"/>
    <w:rsid w:val="00430FFB"/>
    <w:rsid w:val="0043222C"/>
    <w:rsid w:val="00440403"/>
    <w:rsid w:val="004616D9"/>
    <w:rsid w:val="00472212"/>
    <w:rsid w:val="00475252"/>
    <w:rsid w:val="00481DE3"/>
    <w:rsid w:val="0048417D"/>
    <w:rsid w:val="00484EF2"/>
    <w:rsid w:val="00490635"/>
    <w:rsid w:val="00494625"/>
    <w:rsid w:val="004B26AD"/>
    <w:rsid w:val="004C0088"/>
    <w:rsid w:val="004C1C87"/>
    <w:rsid w:val="004C36CF"/>
    <w:rsid w:val="004E54A0"/>
    <w:rsid w:val="004F1084"/>
    <w:rsid w:val="004F61DA"/>
    <w:rsid w:val="00503260"/>
    <w:rsid w:val="005032E9"/>
    <w:rsid w:val="005113BF"/>
    <w:rsid w:val="0051193A"/>
    <w:rsid w:val="00512617"/>
    <w:rsid w:val="00517D4E"/>
    <w:rsid w:val="00531A97"/>
    <w:rsid w:val="005327E1"/>
    <w:rsid w:val="00534D58"/>
    <w:rsid w:val="00555F5C"/>
    <w:rsid w:val="00557D09"/>
    <w:rsid w:val="00561B31"/>
    <w:rsid w:val="005A4095"/>
    <w:rsid w:val="005C2491"/>
    <w:rsid w:val="005C7C77"/>
    <w:rsid w:val="005D4992"/>
    <w:rsid w:val="005E5157"/>
    <w:rsid w:val="005F03A8"/>
    <w:rsid w:val="005F13FF"/>
    <w:rsid w:val="005F46BE"/>
    <w:rsid w:val="0060269C"/>
    <w:rsid w:val="00604469"/>
    <w:rsid w:val="0060592D"/>
    <w:rsid w:val="00607B5B"/>
    <w:rsid w:val="00616040"/>
    <w:rsid w:val="0062163C"/>
    <w:rsid w:val="00627019"/>
    <w:rsid w:val="00632304"/>
    <w:rsid w:val="0064076E"/>
    <w:rsid w:val="00646901"/>
    <w:rsid w:val="00646E33"/>
    <w:rsid w:val="00650ECF"/>
    <w:rsid w:val="006569FB"/>
    <w:rsid w:val="00656D65"/>
    <w:rsid w:val="006575ED"/>
    <w:rsid w:val="00662E68"/>
    <w:rsid w:val="00670769"/>
    <w:rsid w:val="00671811"/>
    <w:rsid w:val="00675058"/>
    <w:rsid w:val="00694682"/>
    <w:rsid w:val="00697FE8"/>
    <w:rsid w:val="006B03F6"/>
    <w:rsid w:val="006B3086"/>
    <w:rsid w:val="006B73E8"/>
    <w:rsid w:val="006C6E75"/>
    <w:rsid w:val="006D1624"/>
    <w:rsid w:val="006F3FE1"/>
    <w:rsid w:val="006F5128"/>
    <w:rsid w:val="006F6DFC"/>
    <w:rsid w:val="00706024"/>
    <w:rsid w:val="00707C2C"/>
    <w:rsid w:val="00715391"/>
    <w:rsid w:val="0071558A"/>
    <w:rsid w:val="00717C57"/>
    <w:rsid w:val="00717D01"/>
    <w:rsid w:val="00722AB0"/>
    <w:rsid w:val="00724A7C"/>
    <w:rsid w:val="00746C5A"/>
    <w:rsid w:val="007536C0"/>
    <w:rsid w:val="00774F88"/>
    <w:rsid w:val="00776C47"/>
    <w:rsid w:val="00796306"/>
    <w:rsid w:val="007A79E2"/>
    <w:rsid w:val="007F7D0B"/>
    <w:rsid w:val="008062F6"/>
    <w:rsid w:val="00817393"/>
    <w:rsid w:val="0083104F"/>
    <w:rsid w:val="00834503"/>
    <w:rsid w:val="0086733F"/>
    <w:rsid w:val="00867CB5"/>
    <w:rsid w:val="0088369A"/>
    <w:rsid w:val="00885BB0"/>
    <w:rsid w:val="008C6A38"/>
    <w:rsid w:val="008D1D11"/>
    <w:rsid w:val="008D4EC5"/>
    <w:rsid w:val="008E2ED0"/>
    <w:rsid w:val="008E3037"/>
    <w:rsid w:val="009161A4"/>
    <w:rsid w:val="0092509C"/>
    <w:rsid w:val="00932FEB"/>
    <w:rsid w:val="009414B0"/>
    <w:rsid w:val="00951046"/>
    <w:rsid w:val="00951B19"/>
    <w:rsid w:val="00951D67"/>
    <w:rsid w:val="00955EEE"/>
    <w:rsid w:val="009620AD"/>
    <w:rsid w:val="00964BCF"/>
    <w:rsid w:val="00972D1D"/>
    <w:rsid w:val="00975588"/>
    <w:rsid w:val="00986B23"/>
    <w:rsid w:val="009966C1"/>
    <w:rsid w:val="00996FE7"/>
    <w:rsid w:val="009972A6"/>
    <w:rsid w:val="009A322A"/>
    <w:rsid w:val="009A565E"/>
    <w:rsid w:val="009A79DF"/>
    <w:rsid w:val="009B775B"/>
    <w:rsid w:val="009E0B47"/>
    <w:rsid w:val="009E2CE3"/>
    <w:rsid w:val="009E712E"/>
    <w:rsid w:val="009F1EB9"/>
    <w:rsid w:val="00A40890"/>
    <w:rsid w:val="00A44653"/>
    <w:rsid w:val="00A61163"/>
    <w:rsid w:val="00A72A16"/>
    <w:rsid w:val="00A739A6"/>
    <w:rsid w:val="00A7769B"/>
    <w:rsid w:val="00AA6915"/>
    <w:rsid w:val="00AB3D4C"/>
    <w:rsid w:val="00AC296E"/>
    <w:rsid w:val="00AD3D58"/>
    <w:rsid w:val="00AE03CF"/>
    <w:rsid w:val="00AE2CF6"/>
    <w:rsid w:val="00AF1051"/>
    <w:rsid w:val="00B032FA"/>
    <w:rsid w:val="00B05745"/>
    <w:rsid w:val="00B13178"/>
    <w:rsid w:val="00B2772A"/>
    <w:rsid w:val="00B31FF8"/>
    <w:rsid w:val="00B363A9"/>
    <w:rsid w:val="00B40561"/>
    <w:rsid w:val="00B529BB"/>
    <w:rsid w:val="00B62AE5"/>
    <w:rsid w:val="00B63DD5"/>
    <w:rsid w:val="00B66E81"/>
    <w:rsid w:val="00B7488B"/>
    <w:rsid w:val="00B82538"/>
    <w:rsid w:val="00B856D1"/>
    <w:rsid w:val="00B91789"/>
    <w:rsid w:val="00BA5C06"/>
    <w:rsid w:val="00BB6D95"/>
    <w:rsid w:val="00BC05C0"/>
    <w:rsid w:val="00BC735C"/>
    <w:rsid w:val="00BE09F3"/>
    <w:rsid w:val="00BE1A0F"/>
    <w:rsid w:val="00BE219A"/>
    <w:rsid w:val="00C034B9"/>
    <w:rsid w:val="00C04128"/>
    <w:rsid w:val="00C13E3C"/>
    <w:rsid w:val="00C324F8"/>
    <w:rsid w:val="00C540DA"/>
    <w:rsid w:val="00C60079"/>
    <w:rsid w:val="00C6369E"/>
    <w:rsid w:val="00C7727A"/>
    <w:rsid w:val="00C84F58"/>
    <w:rsid w:val="00C84FF0"/>
    <w:rsid w:val="00C92648"/>
    <w:rsid w:val="00C94546"/>
    <w:rsid w:val="00CA5362"/>
    <w:rsid w:val="00CB424F"/>
    <w:rsid w:val="00CC55E3"/>
    <w:rsid w:val="00CC622E"/>
    <w:rsid w:val="00CC6B8D"/>
    <w:rsid w:val="00CD3233"/>
    <w:rsid w:val="00CD5BEB"/>
    <w:rsid w:val="00CE4254"/>
    <w:rsid w:val="00CE5406"/>
    <w:rsid w:val="00CF454A"/>
    <w:rsid w:val="00D02773"/>
    <w:rsid w:val="00D21E5B"/>
    <w:rsid w:val="00D22DFB"/>
    <w:rsid w:val="00D33C9B"/>
    <w:rsid w:val="00D35C66"/>
    <w:rsid w:val="00D4717D"/>
    <w:rsid w:val="00D51F87"/>
    <w:rsid w:val="00D524BC"/>
    <w:rsid w:val="00D529AF"/>
    <w:rsid w:val="00D756A8"/>
    <w:rsid w:val="00D804EE"/>
    <w:rsid w:val="00D826D5"/>
    <w:rsid w:val="00D92C27"/>
    <w:rsid w:val="00DA34AD"/>
    <w:rsid w:val="00DA5036"/>
    <w:rsid w:val="00DE025C"/>
    <w:rsid w:val="00DE3753"/>
    <w:rsid w:val="00E04077"/>
    <w:rsid w:val="00E12BE6"/>
    <w:rsid w:val="00E20367"/>
    <w:rsid w:val="00E46F05"/>
    <w:rsid w:val="00E5006D"/>
    <w:rsid w:val="00E534E8"/>
    <w:rsid w:val="00E605DE"/>
    <w:rsid w:val="00E73CEA"/>
    <w:rsid w:val="00E81E58"/>
    <w:rsid w:val="00E825ED"/>
    <w:rsid w:val="00E8657F"/>
    <w:rsid w:val="00E952F9"/>
    <w:rsid w:val="00EA0388"/>
    <w:rsid w:val="00EA18C6"/>
    <w:rsid w:val="00EA6FFB"/>
    <w:rsid w:val="00EB4978"/>
    <w:rsid w:val="00EC0313"/>
    <w:rsid w:val="00EC13FF"/>
    <w:rsid w:val="00EC6B1D"/>
    <w:rsid w:val="00ED24E7"/>
    <w:rsid w:val="00ED7632"/>
    <w:rsid w:val="00EF09F8"/>
    <w:rsid w:val="00EF15D5"/>
    <w:rsid w:val="00EF3CDE"/>
    <w:rsid w:val="00F12659"/>
    <w:rsid w:val="00F47724"/>
    <w:rsid w:val="00F56784"/>
    <w:rsid w:val="00F623DB"/>
    <w:rsid w:val="00F7426F"/>
    <w:rsid w:val="00F766F2"/>
    <w:rsid w:val="00F83953"/>
    <w:rsid w:val="00FA0A18"/>
    <w:rsid w:val="00FA3846"/>
    <w:rsid w:val="00FB4C60"/>
    <w:rsid w:val="00FC3180"/>
    <w:rsid w:val="00FD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2BE6"/>
    <w:pPr>
      <w:keepNext/>
      <w:numPr>
        <w:numId w:val="1"/>
      </w:numPr>
      <w:suppressAutoHyphens/>
      <w:ind w:left="0" w:right="225" w:firstLine="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a7">
    <w:name w:val="Hyperlink"/>
    <w:uiPriority w:val="99"/>
    <w:unhideWhenUsed/>
    <w:rsid w:val="00D21E5B"/>
    <w:rPr>
      <w:color w:val="0000FF"/>
      <w:u w:val="single"/>
    </w:rPr>
  </w:style>
  <w:style w:type="paragraph" w:styleId="a8">
    <w:name w:val="header"/>
    <w:basedOn w:val="a"/>
    <w:link w:val="a9"/>
    <w:rsid w:val="00834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4503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aliases w:val="Основной текст 1"/>
    <w:basedOn w:val="a"/>
    <w:link w:val="ab"/>
    <w:uiPriority w:val="99"/>
    <w:rsid w:val="00E20367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uiPriority w:val="99"/>
    <w:rsid w:val="00E20367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d"/>
    <w:uiPriority w:val="34"/>
    <w:qFormat/>
    <w:rsid w:val="00E952F9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character" w:customStyle="1" w:styleId="ad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basedOn w:val="a0"/>
    <w:link w:val="ac"/>
    <w:uiPriority w:val="34"/>
    <w:qFormat/>
    <w:locked/>
    <w:rsid w:val="004250BC"/>
    <w:rPr>
      <w:rFonts w:ascii="Times New Roman" w:eastAsia="Times New Roman" w:hAnsi="Times New Roman"/>
    </w:rPr>
  </w:style>
  <w:style w:type="character" w:customStyle="1" w:styleId="FontStyle11">
    <w:name w:val="Font Style11"/>
    <w:basedOn w:val="a0"/>
    <w:uiPriority w:val="99"/>
    <w:rsid w:val="00A44653"/>
    <w:rPr>
      <w:rFonts w:ascii="Tahoma" w:hAnsi="Tahoma" w:cs="Tahom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44653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066C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C1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2BE6"/>
    <w:rPr>
      <w:rFonts w:ascii="Times New Roman" w:eastAsia="Times New Roman" w:hAnsi="Times New Roman"/>
      <w:sz w:val="28"/>
      <w:lang w:eastAsia="ar-SA"/>
    </w:rPr>
  </w:style>
  <w:style w:type="paragraph" w:styleId="af0">
    <w:name w:val="Normal (Web)"/>
    <w:basedOn w:val="a"/>
    <w:uiPriority w:val="99"/>
    <w:unhideWhenUsed/>
    <w:rsid w:val="00E8657F"/>
    <w:pPr>
      <w:spacing w:before="100" w:beforeAutospacing="1" w:after="119"/>
    </w:pPr>
  </w:style>
  <w:style w:type="paragraph" w:styleId="3">
    <w:name w:val="Body Text 3"/>
    <w:basedOn w:val="a"/>
    <w:link w:val="30"/>
    <w:uiPriority w:val="99"/>
    <w:rsid w:val="00EF15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F15D5"/>
    <w:rPr>
      <w:rFonts w:ascii="Times New Roman" w:eastAsia="Times New Roman" w:hAnsi="Times New Roman"/>
      <w:sz w:val="16"/>
      <w:szCs w:val="16"/>
    </w:rPr>
  </w:style>
  <w:style w:type="character" w:customStyle="1" w:styleId="af1">
    <w:name w:val="Текст Знак"/>
    <w:aliases w:val="Знак Знак,Знак1 Знак1,Знак1 Знак Знак,Знак11 Знак,Текст примечания1 Знак,Текст примечания Знак Знак1 Знак,Текст примечания Знак Знак Знак Знак,Знак1 Знак2 Знак Знак Знак,Знак1 Знак1 Знак Знак,Знак1 Знак Знак Знак Знак Знак"/>
    <w:link w:val="af2"/>
    <w:semiHidden/>
    <w:locked/>
    <w:rsid w:val="00C540DA"/>
    <w:rPr>
      <w:rFonts w:ascii="Courier New" w:hAnsi="Courier New" w:cs="Courier New"/>
    </w:rPr>
  </w:style>
  <w:style w:type="paragraph" w:styleId="af2">
    <w:name w:val="Plain Text"/>
    <w:aliases w:val="Знак,Знак1,Знак1 Знак,Знак11,Текст примечания1,Текст примечания Знак Знак1,Текст примечания Знак Знак Знак,Знак1 Знак2 Знак Знак,Знак1 Знак1 Знак,Знак1 Знак Знак Знак Знак,Текст примечания Знак1 Знак,Текст примечания Знак1 Знак Знак Знак"/>
    <w:basedOn w:val="a"/>
    <w:link w:val="af1"/>
    <w:semiHidden/>
    <w:unhideWhenUsed/>
    <w:rsid w:val="00C540DA"/>
    <w:pPr>
      <w:ind w:firstLine="709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1">
    <w:name w:val="Текст Знак1"/>
    <w:basedOn w:val="a0"/>
    <w:link w:val="af2"/>
    <w:uiPriority w:val="99"/>
    <w:semiHidden/>
    <w:rsid w:val="00C540DA"/>
    <w:rPr>
      <w:rFonts w:ascii="Consolas" w:eastAsia="Times New Roman" w:hAnsi="Consolas"/>
      <w:sz w:val="21"/>
      <w:szCs w:val="21"/>
    </w:rPr>
  </w:style>
  <w:style w:type="paragraph" w:styleId="af3">
    <w:name w:val="footer"/>
    <w:basedOn w:val="a"/>
    <w:link w:val="af4"/>
    <w:uiPriority w:val="99"/>
    <w:semiHidden/>
    <w:unhideWhenUsed/>
    <w:rsid w:val="00717C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17C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orchaginAV@krw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korchaginav</cp:lastModifiedBy>
  <cp:revision>2</cp:revision>
  <cp:lastPrinted>2020-02-28T00:57:00Z</cp:lastPrinted>
  <dcterms:created xsi:type="dcterms:W3CDTF">2021-05-21T11:47:00Z</dcterms:created>
  <dcterms:modified xsi:type="dcterms:W3CDTF">2021-05-21T11:47:00Z</dcterms:modified>
</cp:coreProperties>
</file>