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14.09.2018г                                       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  №21-пг</w:t>
      </w:r>
    </w:p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D2BBF" w:rsidRDefault="00ED2BBF" w:rsidP="00ED2BBF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отмене постановления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На основании</w:t>
      </w:r>
      <w:r>
        <w:rPr>
          <w:color w:val="333333"/>
        </w:rPr>
        <w:t> </w:t>
      </w:r>
      <w:r>
        <w:rPr>
          <w:color w:val="000000"/>
        </w:rPr>
        <w:t>юридической</w:t>
      </w:r>
      <w:r>
        <w:rPr>
          <w:color w:val="333333"/>
        </w:rPr>
        <w:t> </w:t>
      </w:r>
      <w:r>
        <w:rPr>
          <w:color w:val="000000"/>
        </w:rPr>
        <w:t>экспертизы</w:t>
      </w:r>
      <w:r>
        <w:rPr>
          <w:color w:val="333333"/>
        </w:rPr>
        <w:t> </w:t>
      </w:r>
      <w:r>
        <w:rPr>
          <w:color w:val="000000"/>
        </w:rPr>
        <w:t>проведенной</w:t>
      </w:r>
      <w:r>
        <w:rPr>
          <w:color w:val="333333"/>
        </w:rPr>
        <w:t> </w:t>
      </w:r>
      <w:r>
        <w:rPr>
          <w:color w:val="000000"/>
        </w:rPr>
        <w:t>управлением территориальной политикиГубернатора</w:t>
      </w:r>
      <w:r>
        <w:rPr>
          <w:color w:val="333333"/>
        </w:rPr>
        <w:t> </w:t>
      </w:r>
      <w:r>
        <w:rPr>
          <w:color w:val="000000"/>
        </w:rPr>
        <w:t>Красноярского края,</w:t>
      </w:r>
      <w:r>
        <w:rPr>
          <w:color w:val="333333"/>
        </w:rPr>
        <w:t> </w:t>
      </w:r>
      <w:r>
        <w:rPr>
          <w:color w:val="000000"/>
        </w:rPr>
        <w:t>по</w:t>
      </w:r>
      <w:r>
        <w:rPr>
          <w:color w:val="333333"/>
        </w:rPr>
        <w:t> </w:t>
      </w:r>
      <w:r>
        <w:rPr>
          <w:color w:val="000000"/>
        </w:rPr>
        <w:t>проверке</w:t>
      </w:r>
      <w:r>
        <w:rPr>
          <w:color w:val="333333"/>
        </w:rPr>
        <w:t> </w:t>
      </w:r>
      <w:r>
        <w:rPr>
          <w:color w:val="000000"/>
        </w:rPr>
        <w:t>нормативного</w:t>
      </w:r>
      <w:r>
        <w:rPr>
          <w:color w:val="333333"/>
        </w:rPr>
        <w:t> </w:t>
      </w:r>
      <w:r>
        <w:rPr>
          <w:color w:val="000000"/>
        </w:rPr>
        <w:t>правового акта</w:t>
      </w:r>
      <w:r>
        <w:rPr>
          <w:color w:val="333333"/>
        </w:rPr>
        <w:t> </w:t>
      </w:r>
      <w:r>
        <w:rPr>
          <w:color w:val="000000"/>
        </w:rPr>
        <w:t xml:space="preserve">постановления </w:t>
      </w:r>
      <w:proofErr w:type="spellStart"/>
      <w:r>
        <w:rPr>
          <w:color w:val="000000"/>
        </w:rPr>
        <w:t>главыМельничного</w:t>
      </w:r>
      <w:proofErr w:type="spellEnd"/>
      <w:r>
        <w:rPr>
          <w:color w:val="333333"/>
        </w:rPr>
        <w:t> </w:t>
      </w:r>
      <w:r>
        <w:rPr>
          <w:color w:val="000000"/>
        </w:rPr>
        <w:t>сельсовета от 20.03.2018г №9-пг «Об утверждении</w:t>
      </w:r>
      <w:r>
        <w:rPr>
          <w:color w:val="333333"/>
        </w:rPr>
        <w:t> </w:t>
      </w:r>
      <w:r>
        <w:rPr>
          <w:color w:val="000000"/>
        </w:rPr>
        <w:t>Положения о предоставлении гражданами, претендующими, претендующими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замещение</w:t>
      </w:r>
      <w:r>
        <w:rPr>
          <w:color w:val="333333"/>
        </w:rPr>
        <w:t> </w:t>
      </w:r>
      <w:r>
        <w:rPr>
          <w:color w:val="000000"/>
        </w:rPr>
        <w:t>муниципальных</w:t>
      </w:r>
      <w:r>
        <w:rPr>
          <w:color w:val="333333"/>
        </w:rPr>
        <w:t> </w:t>
      </w:r>
      <w:r>
        <w:rPr>
          <w:color w:val="000000"/>
        </w:rPr>
        <w:t>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</w:t>
      </w:r>
      <w:proofErr w:type="gramEnd"/>
      <w:r>
        <w:rPr>
          <w:color w:val="000000"/>
        </w:rPr>
        <w:t xml:space="preserve"> полноты таких сведений»,</w:t>
      </w:r>
      <w:r>
        <w:rPr>
          <w:color w:val="333333"/>
        </w:rPr>
        <w:t> </w:t>
      </w:r>
      <w:r>
        <w:rPr>
          <w:color w:val="000000"/>
        </w:rPr>
        <w:t xml:space="preserve">данный нормативно правовой акт принят за пределами полномочий органов местного самоуправления. На основании </w:t>
      </w:r>
      <w:proofErr w:type="gramStart"/>
      <w:r>
        <w:rPr>
          <w:color w:val="000000"/>
        </w:rPr>
        <w:t>вышеизложенного</w:t>
      </w:r>
      <w:proofErr w:type="gramEnd"/>
      <w:r>
        <w:rPr>
          <w:color w:val="333333"/>
        </w:rPr>
        <w:t> </w:t>
      </w:r>
      <w:r>
        <w:rPr>
          <w:color w:val="000000"/>
        </w:rPr>
        <w:t>ПОСТАНОВЛЯЮ: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Отменить Постановление главы Мельничного сельсовета</w:t>
      </w:r>
      <w:r>
        <w:rPr>
          <w:color w:val="333333"/>
        </w:rPr>
        <w:t> </w:t>
      </w:r>
      <w:r>
        <w:rPr>
          <w:color w:val="000000"/>
        </w:rPr>
        <w:t xml:space="preserve">от 20.03.2018года «Об </w:t>
      </w:r>
      <w:proofErr w:type="spellStart"/>
      <w:r>
        <w:rPr>
          <w:color w:val="000000"/>
        </w:rPr>
        <w:t>утвержденииПоложения</w:t>
      </w:r>
      <w:proofErr w:type="spellEnd"/>
      <w:r>
        <w:rPr>
          <w:color w:val="000000"/>
        </w:rPr>
        <w:t xml:space="preserve"> о предоставлении гражданами, претендующими, претендующими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proofErr w:type="spellStart"/>
      <w:r>
        <w:rPr>
          <w:color w:val="000000"/>
        </w:rPr>
        <w:t>замещениемуниципальных</w:t>
      </w:r>
      <w:proofErr w:type="spellEnd"/>
      <w:r>
        <w:rPr>
          <w:color w:val="333333"/>
        </w:rPr>
        <w:t> </w:t>
      </w:r>
      <w:r>
        <w:rPr>
          <w:color w:val="000000"/>
        </w:rPr>
        <w:t>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,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Постановление вступает в силу в день, следующий за днем его официального 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D2BBF" w:rsidRDefault="00ED2BBF" w:rsidP="00ED2B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         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BBF"/>
    <w:rsid w:val="00472620"/>
    <w:rsid w:val="008230CA"/>
    <w:rsid w:val="00ED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2019-02-28T10:25:00Z</dcterms:created>
  <dcterms:modified xsi:type="dcterms:W3CDTF">2019-02-28T10:25:00Z</dcterms:modified>
</cp:coreProperties>
</file>