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73" w:rsidRDefault="0005576A">
      <w:r>
        <w:t xml:space="preserve">              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885" cy="596265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76A" w:rsidRP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 w:rsidRPr="0005576A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5576A">
        <w:rPr>
          <w:rFonts w:ascii="Arial" w:hAnsi="Arial" w:cs="Arial"/>
          <w:sz w:val="24"/>
          <w:szCs w:val="24"/>
        </w:rPr>
        <w:t xml:space="preserve">   АДМИНИСТРАЦИЯ  МЕЛЬНИЧНОГО  СЕЛЬСОВЕТА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 w:rsidRPr="0005576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05576A">
        <w:rPr>
          <w:rFonts w:ascii="Arial" w:hAnsi="Arial" w:cs="Arial"/>
          <w:sz w:val="24"/>
          <w:szCs w:val="24"/>
        </w:rPr>
        <w:t xml:space="preserve">  ИРБЕЙСКОГО РАЙОНА  КРАСНОЯРСКОГО КРАЯ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19.04.2021г                              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 xml:space="preserve">ельничное                                             №10-пг      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положения о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системе оповещения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населения Мельничного сельсовета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05576A" w:rsidRPr="00C9185B" w:rsidRDefault="0005576A" w:rsidP="0005576A">
      <w:pPr>
        <w:pStyle w:val="30"/>
        <w:shd w:val="clear" w:color="auto" w:fill="auto"/>
        <w:spacing w:after="311" w:line="260" w:lineRule="exact"/>
        <w:ind w:right="283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В соответствии  с  Федеральными  законами  Российской  Федерации  </w:t>
      </w:r>
      <w:hyperlink r:id="rId5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21.12.1994 г. № 68-ФЗ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 защите  населения  и  территорий  от  чрезвычайных ситуаций  природного   и техногенного характера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6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12.02.1998 г. № 28-ФЗ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гражданской обороне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7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07.07.2003 г. № 126-ФЗ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связи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8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06.10.2003 г . № 131-ФЗ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Об общих  принципах  организации  местного  самоуправления  в Российской Федерации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9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Законом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Российской Федерации от 27.12.1991 г. № 2124-1 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средствах массовой  информации</w:t>
      </w:r>
      <w:proofErr w:type="gramEnd"/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 </w:t>
      </w:r>
      <w:proofErr w:type="gramStart"/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Указом   Президента Российской Федерации </w:t>
      </w:r>
      <w:hyperlink r:id="rId10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13.11.2012 г. № 1522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создании комплексной системы экстренного оповещения населения об угрозе  возникновения  или                                о возникновении  чрезвычайных ситуаций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постановлениями Правительства Российской Федерации </w:t>
      </w:r>
      <w:hyperlink r:id="rId11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30.12.2003 г. № 794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12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от 26.10.2007 г. № 804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sz w:val="24"/>
          <w:szCs w:val="24"/>
        </w:rPr>
        <w:t>«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>Об утверждении Положения о гражданской обороне                         в Российской Федерации</w:t>
      </w:r>
      <w:r w:rsidRPr="00C9185B">
        <w:rPr>
          <w:rFonts w:ascii="Arial" w:hAnsi="Arial" w:cs="Arial"/>
          <w:b w:val="0"/>
          <w:sz w:val="24"/>
          <w:szCs w:val="24"/>
        </w:rPr>
        <w:t>»</w:t>
      </w:r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13" w:history="1"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приказом МЧС России и Министерства цифрового развития</w:t>
        </w:r>
        <w:proofErr w:type="gramEnd"/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, связи и массовых коммуникаций РФ от 31.07.2020 г. № 578/365                </w:t>
        </w:r>
        <w:r w:rsidRPr="00C9185B">
          <w:rPr>
            <w:rFonts w:ascii="Arial" w:hAnsi="Arial" w:cs="Arial"/>
            <w:b w:val="0"/>
            <w:sz w:val="24"/>
            <w:szCs w:val="24"/>
          </w:rPr>
          <w:t>«</w:t>
        </w:r>
        <w:r w:rsidRPr="00C9185B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Об утверждении Положения о системах оповещения населения</w:t>
        </w:r>
        <w:r w:rsidRPr="00C9185B">
          <w:rPr>
            <w:rFonts w:ascii="Arial" w:hAnsi="Arial" w:cs="Arial"/>
            <w:b w:val="0"/>
            <w:sz w:val="24"/>
            <w:szCs w:val="24"/>
          </w:rPr>
          <w:t>»</w:t>
        </w:r>
      </w:hyperlink>
      <w:r w:rsidRPr="00C9185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hyperlink r:id="rId14" w:history="1">
        <w:r w:rsidRPr="0005576A">
          <w:rPr>
            <w:rStyle w:val="a6"/>
            <w:rFonts w:ascii="Arial" w:hAnsi="Arial" w:cs="Arial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22.07.2008 N 123-ФЗ (ред. от 27.12.2018) </w:t>
        </w:r>
      </w:hyperlink>
      <w:r w:rsidRPr="0005576A">
        <w:rPr>
          <w:rFonts w:ascii="Arial" w:hAnsi="Arial" w:cs="Arial"/>
          <w:b w:val="0"/>
          <w:sz w:val="24"/>
          <w:szCs w:val="24"/>
        </w:rPr>
        <w:t xml:space="preserve">, </w:t>
      </w:r>
      <w:r w:rsidRPr="00C9185B">
        <w:rPr>
          <w:rFonts w:ascii="Arial" w:hAnsi="Arial" w:cs="Arial"/>
          <w:b w:val="0"/>
          <w:color w:val="000000"/>
          <w:sz w:val="24"/>
          <w:szCs w:val="24"/>
        </w:rPr>
        <w:t>законами  и иными</w:t>
      </w:r>
      <w:r w:rsidRPr="00C918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 w:val="0"/>
          <w:color w:val="000000"/>
          <w:sz w:val="24"/>
          <w:szCs w:val="24"/>
        </w:rPr>
        <w:t>нормативными  правовыми актами Красноярского края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,  Уставом </w:t>
      </w:r>
      <w:r w:rsidRPr="00C9185B">
        <w:rPr>
          <w:rFonts w:ascii="Arial" w:hAnsi="Arial" w:cs="Arial"/>
          <w:b w:val="0"/>
          <w:color w:val="000000"/>
          <w:sz w:val="24"/>
          <w:szCs w:val="24"/>
        </w:rPr>
        <w:t xml:space="preserve"> Мельничного сельсовета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</w:t>
      </w:r>
      <w:r w:rsidRPr="00C9185B">
        <w:rPr>
          <w:rFonts w:ascii="Arial" w:hAnsi="Arial" w:cs="Arial"/>
          <w:b w:val="0"/>
          <w:color w:val="000000"/>
          <w:sz w:val="24"/>
          <w:szCs w:val="24"/>
        </w:rPr>
        <w:t xml:space="preserve"> ПОСТАНОВЛЯЮ:</w:t>
      </w:r>
    </w:p>
    <w:p w:rsidR="00201400" w:rsidRDefault="0005576A" w:rsidP="00201400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 Утвердить  Положение о муниципальной  системе оповещения населения Мельничного сельсовета.</w:t>
      </w:r>
    </w:p>
    <w:p w:rsidR="0005576A" w:rsidRPr="00201400" w:rsidRDefault="0005576A" w:rsidP="00201400">
      <w:pPr>
        <w:pStyle w:val="a5"/>
        <w:rPr>
          <w:rFonts w:ascii="Arial" w:hAnsi="Arial" w:cs="Arial"/>
          <w:sz w:val="24"/>
          <w:szCs w:val="24"/>
        </w:rPr>
      </w:pPr>
      <w:r>
        <w:t xml:space="preserve"> </w:t>
      </w:r>
      <w:r w:rsidRPr="00201400">
        <w:rPr>
          <w:rFonts w:ascii="Arial" w:hAnsi="Arial" w:cs="Arial"/>
          <w:sz w:val="24"/>
          <w:szCs w:val="24"/>
        </w:rPr>
        <w:t>2. Постановление подлежит официальному опубликованию в газете «Вестник органов местного самоуправления с</w:t>
      </w:r>
      <w:proofErr w:type="gramStart"/>
      <w:r w:rsidRPr="00201400">
        <w:rPr>
          <w:rFonts w:ascii="Arial" w:hAnsi="Arial" w:cs="Arial"/>
          <w:sz w:val="24"/>
          <w:szCs w:val="24"/>
        </w:rPr>
        <w:t>.М</w:t>
      </w:r>
      <w:proofErr w:type="gramEnd"/>
      <w:r w:rsidRPr="00201400">
        <w:rPr>
          <w:rFonts w:ascii="Arial" w:hAnsi="Arial" w:cs="Arial"/>
          <w:sz w:val="24"/>
          <w:szCs w:val="24"/>
        </w:rPr>
        <w:t>ельничного» и размещению на официальном сайте  администрации Мельничного сельсовета в сети «Интернет».</w:t>
      </w:r>
    </w:p>
    <w:p w:rsidR="0005576A" w:rsidRPr="00201400" w:rsidRDefault="0005576A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опубликования.</w:t>
      </w:r>
    </w:p>
    <w:p w:rsidR="0005576A" w:rsidRPr="00201400" w:rsidRDefault="0005576A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2.   Контроль за исполнение настоящего постановления оставляю за собой.</w:t>
      </w:r>
    </w:p>
    <w:p w:rsidR="0005576A" w:rsidRDefault="0005576A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Утверждено</w:t>
      </w: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постановлением администрации</w:t>
      </w: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Мельничного сельсовета</w:t>
      </w:r>
    </w:p>
    <w:p w:rsidR="00201400" w:rsidRDefault="00201400" w:rsidP="0005576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0т 19.04.2021г. №10-пг</w:t>
      </w:r>
    </w:p>
    <w:p w:rsidR="00C15F1E" w:rsidRDefault="00C15F1E" w:rsidP="00201400">
      <w:pPr>
        <w:jc w:val="center"/>
        <w:rPr>
          <w:rFonts w:ascii="Arial" w:hAnsi="Arial" w:cs="Arial"/>
          <w:sz w:val="24"/>
          <w:szCs w:val="24"/>
        </w:rPr>
      </w:pPr>
      <w:bookmarkStart w:id="0" w:name="sub_1001"/>
    </w:p>
    <w:p w:rsidR="00201400" w:rsidRPr="00C15F1E" w:rsidRDefault="00C15F1E" w:rsidP="00C15F1E">
      <w:pPr>
        <w:pStyle w:val="a5"/>
        <w:rPr>
          <w:rFonts w:ascii="Arial" w:hAnsi="Arial" w:cs="Arial"/>
          <w:sz w:val="24"/>
          <w:szCs w:val="24"/>
        </w:rPr>
      </w:pPr>
      <w:r w:rsidRPr="00C15F1E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C15F1E">
        <w:rPr>
          <w:rFonts w:ascii="Arial" w:hAnsi="Arial" w:cs="Arial"/>
          <w:sz w:val="24"/>
          <w:szCs w:val="24"/>
        </w:rPr>
        <w:t xml:space="preserve">  </w:t>
      </w:r>
      <w:r w:rsidR="00201400" w:rsidRPr="00C15F1E">
        <w:rPr>
          <w:rFonts w:ascii="Arial" w:hAnsi="Arial" w:cs="Arial"/>
          <w:sz w:val="24"/>
          <w:szCs w:val="24"/>
        </w:rPr>
        <w:t>Положение</w:t>
      </w:r>
    </w:p>
    <w:p w:rsidR="00201400" w:rsidRPr="00C15F1E" w:rsidRDefault="00C15F1E" w:rsidP="00C15F1E">
      <w:pPr>
        <w:pStyle w:val="a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15F1E">
        <w:rPr>
          <w:rFonts w:ascii="Arial" w:hAnsi="Arial" w:cs="Arial"/>
          <w:sz w:val="24"/>
          <w:szCs w:val="24"/>
        </w:rPr>
        <w:t xml:space="preserve">    </w:t>
      </w:r>
      <w:r w:rsidR="00201400" w:rsidRPr="00C15F1E">
        <w:rPr>
          <w:rFonts w:ascii="Arial" w:hAnsi="Arial" w:cs="Arial"/>
          <w:sz w:val="24"/>
          <w:szCs w:val="24"/>
        </w:rPr>
        <w:t>о</w:t>
      </w:r>
      <w:r w:rsidR="00201400" w:rsidRPr="00C15F1E">
        <w:rPr>
          <w:rFonts w:ascii="Arial" w:hAnsi="Arial" w:cs="Arial"/>
          <w:bCs/>
          <w:color w:val="000000"/>
          <w:sz w:val="24"/>
          <w:szCs w:val="24"/>
        </w:rPr>
        <w:t xml:space="preserve"> местной</w:t>
      </w:r>
      <w:r w:rsidR="00201400" w:rsidRPr="00C15F1E">
        <w:rPr>
          <w:rFonts w:ascii="Arial" w:hAnsi="Arial" w:cs="Arial"/>
          <w:sz w:val="24"/>
          <w:szCs w:val="24"/>
        </w:rPr>
        <w:t xml:space="preserve"> системе оповещения населения Мельничного сельсовета</w:t>
      </w:r>
    </w:p>
    <w:p w:rsidR="00201400" w:rsidRPr="00C15F1E" w:rsidRDefault="00201400" w:rsidP="0020140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201400" w:rsidRPr="00C9185B" w:rsidRDefault="00201400" w:rsidP="00201400">
      <w:pPr>
        <w:pStyle w:val="2"/>
        <w:spacing w:after="0" w:line="240" w:lineRule="auto"/>
        <w:ind w:left="1080"/>
        <w:outlineLvl w:val="0"/>
        <w:rPr>
          <w:rFonts w:ascii="Arial" w:hAnsi="Arial" w:cs="Arial"/>
          <w:sz w:val="24"/>
          <w:szCs w:val="24"/>
        </w:rPr>
      </w:pPr>
      <w:r w:rsidRPr="00C9185B">
        <w:rPr>
          <w:rFonts w:ascii="Arial" w:hAnsi="Arial" w:cs="Arial"/>
          <w:sz w:val="24"/>
          <w:szCs w:val="24"/>
        </w:rPr>
        <w:t xml:space="preserve">                                   1. Общие положения  </w:t>
      </w:r>
    </w:p>
    <w:p w:rsidR="00201400" w:rsidRPr="00C9185B" w:rsidRDefault="00201400" w:rsidP="00201400">
      <w:pPr>
        <w:pStyle w:val="2"/>
        <w:spacing w:after="0" w:line="240" w:lineRule="auto"/>
        <w:outlineLvl w:val="0"/>
        <w:rPr>
          <w:rFonts w:ascii="Arial" w:hAnsi="Arial" w:cs="Arial"/>
          <w:caps/>
          <w:sz w:val="24"/>
          <w:szCs w:val="24"/>
        </w:rPr>
      </w:pPr>
    </w:p>
    <w:p w:rsidR="00201400" w:rsidRPr="00C9185B" w:rsidRDefault="00201400" w:rsidP="00201400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>1.1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. Положение о муниципальной системе оповещения населения  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Мельничного сельсовета 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(далее - Положение) разработано в соответствии 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                       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с 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>Федеральными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законами Российской Федерации </w:t>
      </w:r>
      <w:hyperlink r:id="rId15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21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.12.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1994 г. </w:t>
        </w:r>
        <w:proofErr w:type="gramStart"/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№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 68-ФЗ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         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О защите населения и территорий от чрезвычайных ситуаций природного 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            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и техногенного характера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16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12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.02.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1998 г. 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№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 28-ФЗ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гражданской обороне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17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от 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0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7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.07.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2003 г. 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№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 126-ФЗ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связи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18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от 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0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6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.10.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2003 г. 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№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 131-ФЗ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        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19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Законом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Российской Федерации от 27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>.12.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1991 г. 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>№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 2124-1 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средствах массовой информации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указом Президента Российской Федерации </w:t>
      </w:r>
      <w:hyperlink r:id="rId20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13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.11.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2012 г. 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№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 1522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создании</w:t>
      </w:r>
      <w:proofErr w:type="gramEnd"/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комплексной системы экстренного оповещения населе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ния об угрозе возникновения 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или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возникновении чрезвычайных ситуаций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постановлениями Правительства Российской Федерации </w:t>
      </w:r>
      <w:hyperlink r:id="rId21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30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.12.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2003 г. </w:t>
        </w:r>
        <w:proofErr w:type="gramStart"/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№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 794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22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от 26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.10.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2007 г. 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№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 804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185B">
        <w:rPr>
          <w:rFonts w:ascii="Arial" w:hAnsi="Arial" w:cs="Arial"/>
          <w:sz w:val="24"/>
          <w:szCs w:val="24"/>
        </w:rPr>
        <w:t>«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Об утверждении Положения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о гражданской обороне</w:t>
      </w:r>
      <w:r w:rsidRPr="00C9185B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>в Российской Федерации</w:t>
      </w:r>
      <w:r w:rsidRPr="00C9185B">
        <w:rPr>
          <w:rFonts w:ascii="Arial" w:hAnsi="Arial" w:cs="Arial"/>
          <w:sz w:val="24"/>
          <w:szCs w:val="24"/>
        </w:rPr>
        <w:t>»</w:t>
      </w:r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23" w:history="1"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приказом МЧС России и Министерства цифрового развития, связи и массовых коммуникаций РФ от 31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>.07.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2020 г.</w:t>
        </w:r>
        <w:r w:rsidRPr="00C9185B"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 xml:space="preserve"> №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 xml:space="preserve"> 578/365 </w:t>
        </w:r>
        <w:r>
          <w:rPr>
            <w:rFonts w:ascii="Arial" w:hAnsi="Arial" w:cs="Arial"/>
            <w:bCs/>
            <w:color w:val="000000"/>
            <w:sz w:val="24"/>
            <w:szCs w:val="24"/>
            <w:lang w:val="ru-RU"/>
          </w:rPr>
          <w:t xml:space="preserve"> </w:t>
        </w:r>
        <w:r w:rsidRPr="00C9185B">
          <w:rPr>
            <w:rFonts w:ascii="Arial" w:hAnsi="Arial" w:cs="Arial"/>
            <w:sz w:val="24"/>
            <w:szCs w:val="24"/>
          </w:rPr>
          <w:t>«</w:t>
        </w:r>
        <w:r w:rsidRPr="00C9185B">
          <w:rPr>
            <w:rFonts w:ascii="Arial" w:hAnsi="Arial" w:cs="Arial"/>
            <w:bCs/>
            <w:color w:val="000000"/>
            <w:sz w:val="24"/>
            <w:szCs w:val="24"/>
          </w:rPr>
          <w:t>Об утверждении Положения о системах оповещения населения</w:t>
        </w:r>
        <w:r w:rsidRPr="00C9185B">
          <w:rPr>
            <w:rFonts w:ascii="Arial" w:hAnsi="Arial" w:cs="Arial"/>
            <w:sz w:val="24"/>
            <w:szCs w:val="24"/>
          </w:rPr>
          <w:t>»</w:t>
        </w:r>
      </w:hyperlink>
      <w:r w:rsidRPr="00C9185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hyperlink r:id="rId24" w:history="1">
        <w:r w:rsidRPr="00201400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Федеральн</w:t>
        </w:r>
        <w:r w:rsidRPr="00201400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>ого</w:t>
        </w:r>
        <w:r w:rsidRPr="00201400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закон</w:t>
        </w:r>
        <w:r w:rsidRPr="00201400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>а</w:t>
        </w:r>
        <w:r w:rsidRPr="00201400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от 22.07.2008 N 123-ФЗ (ред. от 27.12.2018) </w:t>
        </w:r>
      </w:hyperlink>
      <w:r w:rsidRPr="00201400">
        <w:rPr>
          <w:rFonts w:ascii="Arial" w:hAnsi="Arial" w:cs="Arial"/>
          <w:sz w:val="24"/>
          <w:szCs w:val="24"/>
          <w:lang w:val="ru-RU"/>
        </w:rPr>
        <w:t>,</w:t>
      </w:r>
      <w:r w:rsidRPr="00201400">
        <w:rPr>
          <w:rFonts w:ascii="Arial" w:hAnsi="Arial" w:cs="Arial"/>
          <w:sz w:val="24"/>
          <w:szCs w:val="24"/>
        </w:rPr>
        <w:t xml:space="preserve"> </w:t>
      </w:r>
      <w:r w:rsidRPr="00C9185B">
        <w:rPr>
          <w:rFonts w:ascii="Arial" w:hAnsi="Arial" w:cs="Arial"/>
          <w:color w:val="000000"/>
          <w:sz w:val="24"/>
          <w:szCs w:val="24"/>
        </w:rPr>
        <w:t xml:space="preserve">законами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9185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9185B">
        <w:rPr>
          <w:rFonts w:ascii="Arial" w:hAnsi="Arial" w:cs="Arial"/>
          <w:color w:val="000000"/>
          <w:sz w:val="24"/>
          <w:szCs w:val="24"/>
        </w:rPr>
        <w:t>и иными нормативными</w:t>
      </w:r>
      <w:proofErr w:type="gramEnd"/>
      <w:r w:rsidRPr="00C9185B">
        <w:rPr>
          <w:rFonts w:ascii="Arial" w:hAnsi="Arial" w:cs="Arial"/>
          <w:color w:val="000000"/>
          <w:sz w:val="24"/>
          <w:szCs w:val="24"/>
        </w:rPr>
        <w:t xml:space="preserve"> правовыми актами </w:t>
      </w:r>
      <w:r w:rsidRPr="00C9185B">
        <w:rPr>
          <w:rFonts w:ascii="Arial" w:hAnsi="Arial" w:cs="Arial"/>
          <w:color w:val="000000"/>
          <w:sz w:val="24"/>
          <w:szCs w:val="24"/>
          <w:lang w:val="ru-RU"/>
        </w:rPr>
        <w:t>Красноярского</w:t>
      </w:r>
      <w:r w:rsidRPr="00C9185B">
        <w:rPr>
          <w:rFonts w:ascii="Arial" w:hAnsi="Arial" w:cs="Arial"/>
          <w:color w:val="000000"/>
          <w:sz w:val="24"/>
          <w:szCs w:val="24"/>
        </w:rPr>
        <w:t xml:space="preserve"> края. </w:t>
      </w:r>
    </w:p>
    <w:p w:rsidR="00201400" w:rsidRDefault="00201400" w:rsidP="00201400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002"/>
      <w:bookmarkEnd w:id="0"/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       1.2. Положение определяет назначение, состав, задачи и требования                       к си</w:t>
      </w:r>
      <w:r w:rsidRPr="00201400">
        <w:rPr>
          <w:rFonts w:ascii="Arial" w:hAnsi="Arial" w:cs="Arial"/>
          <w:sz w:val="24"/>
          <w:szCs w:val="24"/>
        </w:rPr>
        <w:t>с</w:t>
      </w:r>
      <w:r w:rsidRPr="00201400">
        <w:rPr>
          <w:rFonts w:ascii="Arial" w:hAnsi="Arial" w:cs="Arial"/>
          <w:sz w:val="24"/>
          <w:szCs w:val="24"/>
        </w:rPr>
        <w:t xml:space="preserve">теме оповещения населения </w:t>
      </w:r>
      <w:r w:rsidRPr="00201400">
        <w:rPr>
          <w:rFonts w:ascii="Arial" w:hAnsi="Arial" w:cs="Arial"/>
          <w:bCs/>
          <w:sz w:val="24"/>
          <w:szCs w:val="24"/>
        </w:rPr>
        <w:t>Мельничного сельсовета</w:t>
      </w:r>
      <w:r w:rsidRPr="00201400">
        <w:rPr>
          <w:rFonts w:ascii="Arial" w:hAnsi="Arial" w:cs="Arial"/>
          <w:sz w:val="24"/>
          <w:szCs w:val="24"/>
        </w:rPr>
        <w:t xml:space="preserve">, порядок её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задействования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и поддержания в состоянии постоянной готовности, порядок реализации мер</w:t>
      </w:r>
      <w:r w:rsidRPr="00201400">
        <w:rPr>
          <w:rFonts w:ascii="Arial" w:hAnsi="Arial" w:cs="Arial"/>
          <w:sz w:val="24"/>
          <w:szCs w:val="24"/>
        </w:rPr>
        <w:t>о</w:t>
      </w:r>
      <w:r w:rsidRPr="00201400">
        <w:rPr>
          <w:rFonts w:ascii="Arial" w:hAnsi="Arial" w:cs="Arial"/>
          <w:sz w:val="24"/>
          <w:szCs w:val="24"/>
        </w:rPr>
        <w:t>приятий по её совершенствованию.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bookmarkStart w:id="2" w:name="sub_1003"/>
      <w:bookmarkEnd w:id="1"/>
      <w:r w:rsidRPr="00201400">
        <w:rPr>
          <w:rFonts w:ascii="Arial" w:hAnsi="Arial" w:cs="Arial"/>
          <w:sz w:val="24"/>
          <w:szCs w:val="24"/>
        </w:rPr>
        <w:t xml:space="preserve">      1.3. В настоящем Положении используются следующие понятия: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</w:t>
      </w:r>
      <w:r w:rsidRPr="00201400">
        <w:rPr>
          <w:rFonts w:ascii="Arial" w:hAnsi="Arial" w:cs="Arial"/>
          <w:sz w:val="24"/>
          <w:szCs w:val="24"/>
        </w:rPr>
        <w:t>и</w:t>
      </w:r>
      <w:r w:rsidRPr="00201400">
        <w:rPr>
          <w:rFonts w:ascii="Arial" w:hAnsi="Arial" w:cs="Arial"/>
          <w:sz w:val="24"/>
          <w:szCs w:val="24"/>
        </w:rPr>
        <w:t>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</w:t>
      </w:r>
      <w:r w:rsidRPr="00201400">
        <w:rPr>
          <w:rFonts w:ascii="Arial" w:hAnsi="Arial" w:cs="Arial"/>
          <w:sz w:val="24"/>
          <w:szCs w:val="24"/>
        </w:rPr>
        <w:t>о</w:t>
      </w:r>
      <w:r w:rsidRPr="00201400">
        <w:rPr>
          <w:rFonts w:ascii="Arial" w:hAnsi="Arial" w:cs="Arial"/>
          <w:sz w:val="24"/>
          <w:szCs w:val="24"/>
        </w:rPr>
        <w:t>сти проведения мероприятий по защите.</w:t>
      </w:r>
    </w:p>
    <w:bookmarkEnd w:id="2"/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Сигнал оповещения является командой для проведения мероприятий по защите населения от чрезвычайных ситуаций приро</w:t>
      </w:r>
      <w:r w:rsidRPr="00201400">
        <w:rPr>
          <w:rFonts w:ascii="Arial" w:hAnsi="Arial" w:cs="Arial"/>
          <w:sz w:val="24"/>
          <w:szCs w:val="24"/>
        </w:rPr>
        <w:t>д</w:t>
      </w:r>
      <w:r w:rsidRPr="00201400">
        <w:rPr>
          <w:rFonts w:ascii="Arial" w:hAnsi="Arial" w:cs="Arial"/>
          <w:sz w:val="24"/>
          <w:szCs w:val="24"/>
        </w:rPr>
        <w:t>ного и техногенного характера  силами и средствами сельсовета, а также для применения населением средств и сп</w:t>
      </w:r>
      <w:r w:rsidRPr="00201400">
        <w:rPr>
          <w:rFonts w:ascii="Arial" w:hAnsi="Arial" w:cs="Arial"/>
          <w:sz w:val="24"/>
          <w:szCs w:val="24"/>
        </w:rPr>
        <w:t>о</w:t>
      </w:r>
      <w:r w:rsidRPr="00201400">
        <w:rPr>
          <w:rFonts w:ascii="Arial" w:hAnsi="Arial" w:cs="Arial"/>
          <w:sz w:val="24"/>
          <w:szCs w:val="24"/>
        </w:rPr>
        <w:t>собов защиты.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Экстренная информация о фактических и прогнозируемых опасных природных явлениях и техногенных процессах, которые могут угрожать жизни или здоровью граждан, а также правилах поведения и способах защиты незамедлительно передается по системе опов</w:t>
      </w:r>
      <w:r w:rsidRPr="00201400">
        <w:rPr>
          <w:rFonts w:ascii="Arial" w:hAnsi="Arial" w:cs="Arial"/>
          <w:sz w:val="24"/>
          <w:szCs w:val="24"/>
        </w:rPr>
        <w:t>е</w:t>
      </w:r>
      <w:r w:rsidRPr="00201400">
        <w:rPr>
          <w:rFonts w:ascii="Arial" w:hAnsi="Arial" w:cs="Arial"/>
          <w:sz w:val="24"/>
          <w:szCs w:val="24"/>
        </w:rPr>
        <w:t>щения населения.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1.4. Система оповещения населения Мельничного сельсовета   об угрозе возникновения чрезвычайной ситуации включает: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lastRenderedPageBreak/>
        <w:t xml:space="preserve">передачу сообщения о возникновении чрезвычайных ситуаций в МКУ «Центр информационных систем, мониторинга и контроля» </w:t>
      </w:r>
      <w:proofErr w:type="spellStart"/>
      <w:r w:rsidRPr="00201400">
        <w:rPr>
          <w:rFonts w:ascii="Arial" w:hAnsi="Arial" w:cs="Arial"/>
          <w:sz w:val="24"/>
          <w:szCs w:val="24"/>
        </w:rPr>
        <w:t>Ирбейского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района;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работу электрических сирен в режиме трех минутного непрерывного звучания, означающего сигнал «Внимание всем!»;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использование автомобиля, оборудованного громкоговорящим устройством с речевым сообщением;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телефонных каналов связи;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привлечение старост сельских населенных пунктов путем проведения подворных обходов.</w:t>
      </w:r>
    </w:p>
    <w:p w:rsid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bookmarkStart w:id="3" w:name="sub_300"/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2. Порядок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задействования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системы оповещения населения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bookmarkStart w:id="4" w:name="sub_1016"/>
      <w:bookmarkStart w:id="5" w:name="sub_1018"/>
      <w:bookmarkEnd w:id="3"/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2.1. Решение на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задействование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  системы оповещения Мельничного сельсовета принимается</w:t>
      </w:r>
      <w:bookmarkEnd w:id="5"/>
      <w:r w:rsidRPr="00201400">
        <w:rPr>
          <w:rFonts w:ascii="Arial" w:hAnsi="Arial" w:cs="Arial"/>
          <w:sz w:val="24"/>
          <w:szCs w:val="24"/>
        </w:rPr>
        <w:t xml:space="preserve"> Главой </w:t>
      </w:r>
      <w:r w:rsidRPr="00201400">
        <w:rPr>
          <w:rFonts w:ascii="Arial" w:hAnsi="Arial" w:cs="Arial"/>
          <w:bCs/>
          <w:sz w:val="24"/>
          <w:szCs w:val="24"/>
        </w:rPr>
        <w:t>администрации Мельничного сельсовета</w:t>
      </w:r>
      <w:r w:rsidRPr="00201400">
        <w:rPr>
          <w:rFonts w:ascii="Arial" w:hAnsi="Arial" w:cs="Arial"/>
          <w:sz w:val="24"/>
          <w:szCs w:val="24"/>
        </w:rPr>
        <w:t xml:space="preserve"> или должностным лицом, и</w:t>
      </w:r>
      <w:r w:rsidRPr="00201400">
        <w:rPr>
          <w:rFonts w:ascii="Arial" w:hAnsi="Arial" w:cs="Arial"/>
          <w:sz w:val="24"/>
          <w:szCs w:val="24"/>
        </w:rPr>
        <w:t>с</w:t>
      </w:r>
      <w:r w:rsidRPr="00201400">
        <w:rPr>
          <w:rFonts w:ascii="Arial" w:hAnsi="Arial" w:cs="Arial"/>
          <w:sz w:val="24"/>
          <w:szCs w:val="24"/>
        </w:rPr>
        <w:t>полняющим его обязанности.</w:t>
      </w:r>
    </w:p>
    <w:p w:rsidR="00201400" w:rsidRPr="00201400" w:rsidRDefault="00201400" w:rsidP="00201400">
      <w:pPr>
        <w:pStyle w:val="a5"/>
        <w:rPr>
          <w:rFonts w:ascii="Arial" w:hAnsi="Arial" w:cs="Arial"/>
          <w:color w:val="FF0000"/>
          <w:sz w:val="24"/>
          <w:szCs w:val="24"/>
        </w:rPr>
      </w:pPr>
      <w:bookmarkStart w:id="6" w:name="sub_1019"/>
      <w:bookmarkEnd w:id="4"/>
      <w:r w:rsidRPr="00201400">
        <w:rPr>
          <w:rFonts w:ascii="Arial" w:hAnsi="Arial" w:cs="Arial"/>
          <w:sz w:val="24"/>
          <w:szCs w:val="24"/>
        </w:rPr>
        <w:t>2.2. Передача сигналов (распоряжений) и экстренной  информации оповещения может осуществляться в ручном режиме. Основным способом оповещения населения является - система «Рокот». Информирование населения может осуществляться при проведении собраний, сх</w:t>
      </w:r>
      <w:r w:rsidRPr="00201400">
        <w:rPr>
          <w:rFonts w:ascii="Arial" w:hAnsi="Arial" w:cs="Arial"/>
          <w:sz w:val="24"/>
          <w:szCs w:val="24"/>
        </w:rPr>
        <w:t>о</w:t>
      </w:r>
      <w:r w:rsidRPr="00201400">
        <w:rPr>
          <w:rFonts w:ascii="Arial" w:hAnsi="Arial" w:cs="Arial"/>
          <w:sz w:val="24"/>
          <w:szCs w:val="24"/>
        </w:rPr>
        <w:t>дов и встреч, подворных обходов.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Передача сигналов оповещения и экстренной информации осуществляется подачей сигнала «ВНИМАНИЕ ВСЕМ!» путем включения сетей электрических сирен  с последу</w:t>
      </w:r>
      <w:r w:rsidRPr="00201400">
        <w:rPr>
          <w:rFonts w:ascii="Arial" w:hAnsi="Arial" w:cs="Arial"/>
          <w:sz w:val="24"/>
          <w:szCs w:val="24"/>
        </w:rPr>
        <w:t>ю</w:t>
      </w:r>
      <w:r w:rsidRPr="00201400">
        <w:rPr>
          <w:rFonts w:ascii="Arial" w:hAnsi="Arial" w:cs="Arial"/>
          <w:sz w:val="24"/>
          <w:szCs w:val="24"/>
        </w:rPr>
        <w:t xml:space="preserve">щей передачей информации. </w:t>
      </w:r>
    </w:p>
    <w:bookmarkEnd w:id="6"/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Допускается трехкратное повторение этих сообщений. 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До населения, не охваченного системой оповещения, сигналы оповещ</w:t>
      </w:r>
      <w:r w:rsidRPr="00201400">
        <w:rPr>
          <w:rFonts w:ascii="Arial" w:hAnsi="Arial" w:cs="Arial"/>
          <w:sz w:val="24"/>
          <w:szCs w:val="24"/>
        </w:rPr>
        <w:t>е</w:t>
      </w:r>
      <w:r w:rsidRPr="00201400">
        <w:rPr>
          <w:rFonts w:ascii="Arial" w:hAnsi="Arial" w:cs="Arial"/>
          <w:sz w:val="24"/>
          <w:szCs w:val="24"/>
        </w:rPr>
        <w:t xml:space="preserve">ния передаются путём подворных обходов с привлечением сотрудников администрации сельсовета и членов патрульной группы. 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Вручение населению памяток о действиях населения при получении сигналов и экстренной информации об угрозе возникновения или возникновении чрезвычайных ситуаций.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2.3. В целях </w:t>
      </w:r>
      <w:proofErr w:type="gramStart"/>
      <w:r w:rsidRPr="00201400">
        <w:rPr>
          <w:rFonts w:ascii="Arial" w:hAnsi="Arial" w:cs="Arial"/>
          <w:sz w:val="24"/>
          <w:szCs w:val="24"/>
        </w:rPr>
        <w:t>обеспечения готовности системы оповещения населения</w:t>
      </w:r>
      <w:proofErr w:type="gramEnd"/>
      <w:r w:rsidRPr="00201400">
        <w:rPr>
          <w:rFonts w:ascii="Arial" w:hAnsi="Arial" w:cs="Arial"/>
          <w:sz w:val="24"/>
          <w:szCs w:val="24"/>
        </w:rPr>
        <w:t xml:space="preserve">                     основными мероприятиями являю</w:t>
      </w:r>
      <w:r w:rsidRPr="00201400">
        <w:rPr>
          <w:rFonts w:ascii="Arial" w:hAnsi="Arial" w:cs="Arial"/>
          <w:sz w:val="24"/>
          <w:szCs w:val="24"/>
        </w:rPr>
        <w:t>т</w:t>
      </w:r>
      <w:r w:rsidRPr="00201400">
        <w:rPr>
          <w:rFonts w:ascii="Arial" w:hAnsi="Arial" w:cs="Arial"/>
          <w:sz w:val="24"/>
          <w:szCs w:val="24"/>
        </w:rPr>
        <w:t>ся.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3. При отсутствии угрозы возникновения чрезвычайных ситуаций (режим повседневной деятельности):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поддержание систем оповещения в состоянии постоянной готовности                       к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задействованию</w:t>
      </w:r>
      <w:proofErr w:type="spellEnd"/>
      <w:r w:rsidRPr="00201400">
        <w:rPr>
          <w:rFonts w:ascii="Arial" w:hAnsi="Arial" w:cs="Arial"/>
          <w:sz w:val="24"/>
          <w:szCs w:val="24"/>
        </w:rPr>
        <w:t>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3.1</w:t>
      </w:r>
      <w:proofErr w:type="gramStart"/>
      <w:r w:rsidRPr="00201400">
        <w:rPr>
          <w:rFonts w:ascii="Arial" w:hAnsi="Arial" w:cs="Arial"/>
          <w:sz w:val="24"/>
          <w:szCs w:val="24"/>
        </w:rPr>
        <w:t> П</w:t>
      </w:r>
      <w:proofErr w:type="gramEnd"/>
      <w:r w:rsidRPr="00201400">
        <w:rPr>
          <w:rFonts w:ascii="Arial" w:hAnsi="Arial" w:cs="Arial"/>
          <w:sz w:val="24"/>
          <w:szCs w:val="24"/>
        </w:rPr>
        <w:t>ри угрозе возникновения чрезвычайной ситуации (режим пов</w:t>
      </w:r>
      <w:r w:rsidRPr="00201400">
        <w:rPr>
          <w:rFonts w:ascii="Arial" w:hAnsi="Arial" w:cs="Arial"/>
          <w:sz w:val="24"/>
          <w:szCs w:val="24"/>
        </w:rPr>
        <w:t>ы</w:t>
      </w:r>
      <w:r w:rsidRPr="00201400">
        <w:rPr>
          <w:rFonts w:ascii="Arial" w:hAnsi="Arial" w:cs="Arial"/>
          <w:sz w:val="24"/>
          <w:szCs w:val="24"/>
        </w:rPr>
        <w:t>шенной готовности):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проверка готовности средств оповещения к </w:t>
      </w:r>
      <w:proofErr w:type="gramStart"/>
      <w:r w:rsidRPr="00201400">
        <w:rPr>
          <w:rFonts w:ascii="Arial" w:hAnsi="Arial" w:cs="Arial"/>
          <w:sz w:val="24"/>
          <w:szCs w:val="24"/>
        </w:rPr>
        <w:t>экстренному</w:t>
      </w:r>
      <w:proofErr w:type="gramEnd"/>
      <w:r w:rsidRPr="002014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1400">
        <w:rPr>
          <w:rFonts w:ascii="Arial" w:hAnsi="Arial" w:cs="Arial"/>
          <w:sz w:val="24"/>
          <w:szCs w:val="24"/>
        </w:rPr>
        <w:t>задействованию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и ус</w:t>
      </w:r>
      <w:r w:rsidRPr="00201400">
        <w:rPr>
          <w:rFonts w:ascii="Arial" w:hAnsi="Arial" w:cs="Arial"/>
          <w:sz w:val="24"/>
          <w:szCs w:val="24"/>
        </w:rPr>
        <w:t>т</w:t>
      </w:r>
      <w:r w:rsidRPr="00201400">
        <w:rPr>
          <w:rFonts w:ascii="Arial" w:hAnsi="Arial" w:cs="Arial"/>
          <w:sz w:val="24"/>
          <w:szCs w:val="24"/>
        </w:rPr>
        <w:t>ранение выявленных недостатков.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 xml:space="preserve"> 3.2</w:t>
      </w:r>
      <w:proofErr w:type="gramStart"/>
      <w:r w:rsidRPr="00201400">
        <w:rPr>
          <w:rFonts w:ascii="Arial" w:hAnsi="Arial" w:cs="Arial"/>
          <w:sz w:val="24"/>
          <w:szCs w:val="24"/>
        </w:rPr>
        <w:t> П</w:t>
      </w:r>
      <w:proofErr w:type="gramEnd"/>
      <w:r w:rsidRPr="00201400">
        <w:rPr>
          <w:rFonts w:ascii="Arial" w:hAnsi="Arial" w:cs="Arial"/>
          <w:sz w:val="24"/>
          <w:szCs w:val="24"/>
        </w:rPr>
        <w:t>ри возникновении и во время ликвидации чрезвычайной ситуации (режим чрезвычайной ситуации):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201400">
        <w:rPr>
          <w:rFonts w:ascii="Arial" w:hAnsi="Arial" w:cs="Arial"/>
          <w:sz w:val="24"/>
          <w:szCs w:val="24"/>
        </w:rPr>
        <w:t>задействование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систем оповещения населения;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201400">
        <w:rPr>
          <w:rFonts w:ascii="Arial" w:hAnsi="Arial" w:cs="Arial"/>
          <w:sz w:val="24"/>
          <w:szCs w:val="24"/>
        </w:rPr>
        <w:t>задействование</w:t>
      </w:r>
      <w:proofErr w:type="spellEnd"/>
      <w:r w:rsidRPr="00201400">
        <w:rPr>
          <w:rFonts w:ascii="Arial" w:hAnsi="Arial" w:cs="Arial"/>
          <w:sz w:val="24"/>
          <w:szCs w:val="24"/>
        </w:rPr>
        <w:t xml:space="preserve"> мобильных средств оповещения в зонах чрезвычайных ситу</w:t>
      </w:r>
      <w:r w:rsidRPr="00201400">
        <w:rPr>
          <w:rFonts w:ascii="Arial" w:hAnsi="Arial" w:cs="Arial"/>
          <w:sz w:val="24"/>
          <w:szCs w:val="24"/>
        </w:rPr>
        <w:t>а</w:t>
      </w:r>
      <w:r w:rsidRPr="00201400">
        <w:rPr>
          <w:rFonts w:ascii="Arial" w:hAnsi="Arial" w:cs="Arial"/>
          <w:sz w:val="24"/>
          <w:szCs w:val="24"/>
        </w:rPr>
        <w:t>ций;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проверка состояния технических средств оповещения населения                            и пров</w:t>
      </w:r>
      <w:r w:rsidRPr="00201400">
        <w:rPr>
          <w:rFonts w:ascii="Arial" w:hAnsi="Arial" w:cs="Arial"/>
          <w:sz w:val="24"/>
          <w:szCs w:val="24"/>
        </w:rPr>
        <w:t>е</w:t>
      </w:r>
      <w:r w:rsidRPr="00201400">
        <w:rPr>
          <w:rFonts w:ascii="Arial" w:hAnsi="Arial" w:cs="Arial"/>
          <w:sz w:val="24"/>
          <w:szCs w:val="24"/>
        </w:rPr>
        <w:t>дение работ по восстановлению их работоспособности.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4. Контроль готовности и технической исправности местной системы оповещения на территории Мельничного сельсовета осуществляет администрации Мельничного сельсовета.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  <w:r w:rsidRPr="00201400">
        <w:rPr>
          <w:rFonts w:ascii="Arial" w:hAnsi="Arial" w:cs="Arial"/>
          <w:sz w:val="24"/>
          <w:szCs w:val="24"/>
        </w:rPr>
        <w:t>5.Финансирование создания, совершенствования и поддержания в состоянии постоянной готовности местной системы оповещения осуществляется в соответствии с действующим законодательством Российской Федерации.</w:t>
      </w:r>
    </w:p>
    <w:p w:rsidR="00201400" w:rsidRPr="00201400" w:rsidRDefault="00201400" w:rsidP="00201400">
      <w:pPr>
        <w:pStyle w:val="a5"/>
        <w:rPr>
          <w:rFonts w:ascii="Arial" w:hAnsi="Arial" w:cs="Arial"/>
          <w:sz w:val="24"/>
          <w:szCs w:val="24"/>
        </w:rPr>
      </w:pPr>
    </w:p>
    <w:sectPr w:rsidR="00201400" w:rsidRPr="00201400" w:rsidSect="002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5576A"/>
    <w:rsid w:val="0005576A"/>
    <w:rsid w:val="00201400"/>
    <w:rsid w:val="002D4673"/>
    <w:rsid w:val="00767283"/>
    <w:rsid w:val="00C1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3"/>
  </w:style>
  <w:style w:type="paragraph" w:styleId="1">
    <w:name w:val="heading 1"/>
    <w:basedOn w:val="a"/>
    <w:next w:val="a"/>
    <w:link w:val="10"/>
    <w:qFormat/>
    <w:rsid w:val="002014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576A"/>
    <w:pPr>
      <w:spacing w:after="0" w:line="240" w:lineRule="auto"/>
    </w:pPr>
  </w:style>
  <w:style w:type="character" w:customStyle="1" w:styleId="3">
    <w:name w:val="Основной текст (3)_"/>
    <w:link w:val="30"/>
    <w:rsid w:val="0005576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576A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character" w:styleId="a6">
    <w:name w:val="Hyperlink"/>
    <w:uiPriority w:val="99"/>
    <w:unhideWhenUsed/>
    <w:rsid w:val="000557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01400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2"/>
    <w:basedOn w:val="a"/>
    <w:link w:val="20"/>
    <w:rsid w:val="0020140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01400"/>
    <w:pPr>
      <w:shd w:val="clear" w:color="auto" w:fill="FFFFFF"/>
      <w:spacing w:before="100" w:beforeAutospacing="1" w:after="100" w:afterAutospacing="1" w:line="315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color w:val="2D2D2D"/>
      <w:spacing w:val="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4723317.0" TargetMode="External"/><Relationship Id="rId18" Type="http://schemas.openxmlformats.org/officeDocument/2006/relationships/hyperlink" Target="garantF1://86367.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86620.0" TargetMode="External"/><Relationship Id="rId7" Type="http://schemas.openxmlformats.org/officeDocument/2006/relationships/hyperlink" Target="garantF1://86117.0" TargetMode="External"/><Relationship Id="rId12" Type="http://schemas.openxmlformats.org/officeDocument/2006/relationships/hyperlink" Target="garantF1://92291.0" TargetMode="External"/><Relationship Id="rId17" Type="http://schemas.openxmlformats.org/officeDocument/2006/relationships/hyperlink" Target="garantF1://86117.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8160.0" TargetMode="External"/><Relationship Id="rId20" Type="http://schemas.openxmlformats.org/officeDocument/2006/relationships/hyperlink" Target="garantF1://701579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8160.0" TargetMode="External"/><Relationship Id="rId11" Type="http://schemas.openxmlformats.org/officeDocument/2006/relationships/hyperlink" Target="garantF1://86620.0" TargetMode="External"/><Relationship Id="rId24" Type="http://schemas.openxmlformats.org/officeDocument/2006/relationships/hyperlink" Target="http://www.consultant.ru/document/cons_doc_LAW_78699/" TargetMode="External"/><Relationship Id="rId5" Type="http://schemas.openxmlformats.org/officeDocument/2006/relationships/hyperlink" Target="garantF1://10007960.0" TargetMode="External"/><Relationship Id="rId15" Type="http://schemas.openxmlformats.org/officeDocument/2006/relationships/hyperlink" Target="garantF1://10007960.0" TargetMode="External"/><Relationship Id="rId23" Type="http://schemas.openxmlformats.org/officeDocument/2006/relationships/hyperlink" Target="garantF1://74723317.0" TargetMode="External"/><Relationship Id="rId10" Type="http://schemas.openxmlformats.org/officeDocument/2006/relationships/hyperlink" Target="garantF1://70157900.0" TargetMode="External"/><Relationship Id="rId19" Type="http://schemas.openxmlformats.org/officeDocument/2006/relationships/hyperlink" Target="garantF1://10064247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0064247.0" TargetMode="External"/><Relationship Id="rId14" Type="http://schemas.openxmlformats.org/officeDocument/2006/relationships/hyperlink" Target="http://www.consultant.ru/document/cons_doc_LAW_78699/" TargetMode="External"/><Relationship Id="rId22" Type="http://schemas.openxmlformats.org/officeDocument/2006/relationships/hyperlink" Target="garantF1://92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2021-04-22T03:28:00Z</cp:lastPrinted>
  <dcterms:created xsi:type="dcterms:W3CDTF">2021-04-22T03:06:00Z</dcterms:created>
  <dcterms:modified xsi:type="dcterms:W3CDTF">2021-04-22T04:06:00Z</dcterms:modified>
</cp:coreProperties>
</file>