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9"/>
        <w:gridCol w:w="1030"/>
        <w:gridCol w:w="997"/>
        <w:gridCol w:w="991"/>
        <w:gridCol w:w="819"/>
        <w:gridCol w:w="969"/>
        <w:gridCol w:w="858"/>
        <w:gridCol w:w="908"/>
        <w:gridCol w:w="908"/>
        <w:gridCol w:w="886"/>
      </w:tblGrid>
      <w:tr w:rsidR="00482701" w:rsidRPr="004C2A98" w:rsidTr="00C81951">
        <w:trPr>
          <w:trHeight w:val="1177"/>
        </w:trPr>
        <w:tc>
          <w:tcPr>
            <w:tcW w:w="9855" w:type="dxa"/>
            <w:gridSpan w:val="10"/>
            <w:vAlign w:val="bottom"/>
          </w:tcPr>
          <w:p w:rsidR="00482701" w:rsidRPr="004C2A98" w:rsidRDefault="00B33F73" w:rsidP="00B33F73">
            <w:pPr>
              <w:tabs>
                <w:tab w:val="left" w:pos="426"/>
              </w:tabs>
            </w:pPr>
            <w:r>
              <w:rPr>
                <w:noProof/>
              </w:rPr>
              <w:t xml:space="preserve">                                                                      </w:t>
            </w:r>
            <w:r w:rsidR="005F43C5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5.75pt;height:57pt;visibility:visible">
                  <v:imagedata r:id="rId8" o:title=""/>
                </v:shape>
              </w:pict>
            </w:r>
          </w:p>
        </w:tc>
      </w:tr>
      <w:tr w:rsidR="00482701" w:rsidRPr="00EB02E2" w:rsidTr="00C81951">
        <w:trPr>
          <w:trHeight w:val="741"/>
        </w:trPr>
        <w:tc>
          <w:tcPr>
            <w:tcW w:w="9855" w:type="dxa"/>
            <w:gridSpan w:val="10"/>
            <w:vAlign w:val="bottom"/>
          </w:tcPr>
          <w:p w:rsidR="00482701" w:rsidRPr="00780B57" w:rsidRDefault="00C81951" w:rsidP="00C81951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      </w:t>
            </w:r>
            <w:r w:rsidR="00482701" w:rsidRPr="00780B57">
              <w:rPr>
                <w:b/>
                <w:bCs/>
                <w:sz w:val="32"/>
                <w:szCs w:val="32"/>
              </w:rPr>
              <w:t>АДМИНИСТРАЦИЯ</w:t>
            </w:r>
            <w:r>
              <w:rPr>
                <w:b/>
                <w:bCs/>
                <w:sz w:val="32"/>
                <w:szCs w:val="32"/>
              </w:rPr>
              <w:t xml:space="preserve"> МЕЛЬНИЧНОГО СЕЛЬСОВЕТА</w:t>
            </w:r>
          </w:p>
          <w:p w:rsidR="00482701" w:rsidRPr="00EB02E2" w:rsidRDefault="00C81951" w:rsidP="00C81951">
            <w:pPr>
              <w:rPr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 xml:space="preserve">           </w:t>
            </w:r>
            <w:r w:rsidR="00482701" w:rsidRPr="009831C9">
              <w:rPr>
                <w:color w:val="FF0000"/>
                <w:sz w:val="32"/>
                <w:szCs w:val="32"/>
              </w:rPr>
              <w:t xml:space="preserve"> </w:t>
            </w:r>
            <w:r w:rsidRPr="00C81951">
              <w:rPr>
                <w:sz w:val="32"/>
                <w:szCs w:val="32"/>
              </w:rPr>
              <w:t>ИРБЕЙСКОГО РАЙОНА</w:t>
            </w:r>
            <w:r>
              <w:rPr>
                <w:sz w:val="32"/>
                <w:szCs w:val="32"/>
              </w:rPr>
              <w:t xml:space="preserve"> КРАСНОЯРСКОГО КРАЯ</w:t>
            </w:r>
          </w:p>
        </w:tc>
      </w:tr>
      <w:tr w:rsidR="00482701" w:rsidRPr="00EB02E2" w:rsidTr="00C81951">
        <w:trPr>
          <w:trHeight w:val="610"/>
        </w:trPr>
        <w:tc>
          <w:tcPr>
            <w:tcW w:w="9855" w:type="dxa"/>
            <w:gridSpan w:val="10"/>
            <w:vAlign w:val="bottom"/>
          </w:tcPr>
          <w:p w:rsidR="00482701" w:rsidRPr="00D9234A" w:rsidRDefault="00482701" w:rsidP="004D5545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bCs w:val="0"/>
                <w:sz w:val="44"/>
                <w:szCs w:val="44"/>
              </w:rPr>
            </w:pPr>
            <w:r w:rsidRPr="00D9234A">
              <w:rPr>
                <w:rFonts w:ascii="Times New Roman" w:hAnsi="Times New Roman"/>
                <w:b w:val="0"/>
                <w:bCs w:val="0"/>
                <w:sz w:val="44"/>
                <w:szCs w:val="44"/>
              </w:rPr>
              <w:t>ПОСТАНОВЛЕНИЕ</w:t>
            </w:r>
          </w:p>
        </w:tc>
      </w:tr>
      <w:tr w:rsidR="00482701" w:rsidRPr="00EB02E2" w:rsidTr="00C81951">
        <w:trPr>
          <w:trHeight w:val="374"/>
        </w:trPr>
        <w:tc>
          <w:tcPr>
            <w:tcW w:w="1489" w:type="dxa"/>
            <w:vAlign w:val="bottom"/>
          </w:tcPr>
          <w:p w:rsidR="00482701" w:rsidRPr="00EB02E2" w:rsidRDefault="00482701" w:rsidP="004D5545"/>
        </w:tc>
        <w:tc>
          <w:tcPr>
            <w:tcW w:w="1030" w:type="dxa"/>
            <w:vAlign w:val="bottom"/>
          </w:tcPr>
          <w:p w:rsidR="00482701" w:rsidRPr="00EB02E2" w:rsidRDefault="00482701" w:rsidP="004D5545"/>
        </w:tc>
        <w:tc>
          <w:tcPr>
            <w:tcW w:w="997" w:type="dxa"/>
            <w:vAlign w:val="bottom"/>
          </w:tcPr>
          <w:p w:rsidR="00482701" w:rsidRPr="00EB02E2" w:rsidRDefault="00482701" w:rsidP="004D5545"/>
        </w:tc>
        <w:tc>
          <w:tcPr>
            <w:tcW w:w="991" w:type="dxa"/>
            <w:vAlign w:val="bottom"/>
          </w:tcPr>
          <w:p w:rsidR="00482701" w:rsidRPr="00EB02E2" w:rsidRDefault="00482701" w:rsidP="004D5545"/>
        </w:tc>
        <w:tc>
          <w:tcPr>
            <w:tcW w:w="819" w:type="dxa"/>
            <w:vAlign w:val="bottom"/>
          </w:tcPr>
          <w:p w:rsidR="00482701" w:rsidRPr="00EB02E2" w:rsidRDefault="00482701" w:rsidP="004D5545"/>
        </w:tc>
        <w:tc>
          <w:tcPr>
            <w:tcW w:w="969" w:type="dxa"/>
            <w:vAlign w:val="bottom"/>
          </w:tcPr>
          <w:p w:rsidR="00482701" w:rsidRPr="00EB02E2" w:rsidRDefault="00482701" w:rsidP="004D5545"/>
        </w:tc>
        <w:tc>
          <w:tcPr>
            <w:tcW w:w="858" w:type="dxa"/>
            <w:vAlign w:val="bottom"/>
          </w:tcPr>
          <w:p w:rsidR="00482701" w:rsidRPr="00EB02E2" w:rsidRDefault="00482701" w:rsidP="004D5545"/>
        </w:tc>
        <w:tc>
          <w:tcPr>
            <w:tcW w:w="908" w:type="dxa"/>
            <w:vAlign w:val="bottom"/>
          </w:tcPr>
          <w:p w:rsidR="00482701" w:rsidRPr="00EB02E2" w:rsidRDefault="00482701" w:rsidP="004D5545"/>
        </w:tc>
        <w:tc>
          <w:tcPr>
            <w:tcW w:w="908" w:type="dxa"/>
            <w:vAlign w:val="bottom"/>
          </w:tcPr>
          <w:p w:rsidR="00482701" w:rsidRPr="00EB02E2" w:rsidRDefault="00482701" w:rsidP="004D5545"/>
        </w:tc>
        <w:tc>
          <w:tcPr>
            <w:tcW w:w="886" w:type="dxa"/>
            <w:vAlign w:val="bottom"/>
          </w:tcPr>
          <w:p w:rsidR="00482701" w:rsidRPr="00EB02E2" w:rsidRDefault="00482701" w:rsidP="004D5545"/>
        </w:tc>
      </w:tr>
      <w:tr w:rsidR="00482701" w:rsidRPr="00EB02E2" w:rsidTr="00C81951">
        <w:trPr>
          <w:trHeight w:val="363"/>
        </w:trPr>
        <w:tc>
          <w:tcPr>
            <w:tcW w:w="4507" w:type="dxa"/>
            <w:gridSpan w:val="4"/>
            <w:vAlign w:val="center"/>
          </w:tcPr>
          <w:p w:rsidR="00482701" w:rsidRPr="00EB02E2" w:rsidRDefault="00C81951" w:rsidP="004D55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05.10.</w:t>
            </w:r>
            <w:r w:rsidR="00482701" w:rsidRPr="00EB02E2">
              <w:rPr>
                <w:sz w:val="28"/>
                <w:szCs w:val="28"/>
              </w:rPr>
              <w:t xml:space="preserve">2021 </w:t>
            </w:r>
          </w:p>
        </w:tc>
        <w:tc>
          <w:tcPr>
            <w:tcW w:w="1788" w:type="dxa"/>
            <w:gridSpan w:val="2"/>
            <w:vAlign w:val="center"/>
          </w:tcPr>
          <w:p w:rsidR="00482701" w:rsidRPr="00402865" w:rsidRDefault="00482701" w:rsidP="004D5545">
            <w:pPr>
              <w:rPr>
                <w:sz w:val="28"/>
                <w:szCs w:val="28"/>
              </w:rPr>
            </w:pPr>
            <w:r w:rsidRPr="00EB02E2">
              <w:rPr>
                <w:sz w:val="28"/>
                <w:szCs w:val="28"/>
              </w:rPr>
              <w:t xml:space="preserve">  </w:t>
            </w:r>
            <w:proofErr w:type="spellStart"/>
            <w:r w:rsidR="00C81951">
              <w:rPr>
                <w:sz w:val="28"/>
                <w:szCs w:val="28"/>
              </w:rPr>
              <w:t>с</w:t>
            </w:r>
            <w:proofErr w:type="gramStart"/>
            <w:r w:rsidR="00C81951">
              <w:rPr>
                <w:sz w:val="28"/>
                <w:szCs w:val="28"/>
              </w:rPr>
              <w:t>.М</w:t>
            </w:r>
            <w:proofErr w:type="gramEnd"/>
            <w:r w:rsidR="00C81951">
              <w:rPr>
                <w:sz w:val="28"/>
                <w:szCs w:val="28"/>
              </w:rPr>
              <w:t>ельничное</w:t>
            </w:r>
            <w:proofErr w:type="spellEnd"/>
          </w:p>
        </w:tc>
        <w:tc>
          <w:tcPr>
            <w:tcW w:w="858" w:type="dxa"/>
            <w:vAlign w:val="center"/>
          </w:tcPr>
          <w:p w:rsidR="00482701" w:rsidRPr="00EB02E2" w:rsidRDefault="00482701" w:rsidP="004D5545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482701" w:rsidRPr="00EB02E2" w:rsidRDefault="00482701" w:rsidP="004D5545">
            <w:pPr>
              <w:rPr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482701" w:rsidRPr="00EB02E2" w:rsidRDefault="00C81951" w:rsidP="004D5545">
            <w:pPr>
              <w:ind w:right="-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№  21</w:t>
            </w:r>
            <w:r w:rsidR="00482701" w:rsidRPr="00EB02E2">
              <w:rPr>
                <w:sz w:val="28"/>
                <w:szCs w:val="28"/>
              </w:rPr>
              <w:t>-пг</w:t>
            </w:r>
          </w:p>
        </w:tc>
      </w:tr>
    </w:tbl>
    <w:p w:rsidR="00482701" w:rsidRPr="00054841" w:rsidRDefault="00482701" w:rsidP="0048270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82701" w:rsidRPr="009831C9" w:rsidRDefault="00482701" w:rsidP="0048270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831C9">
        <w:rPr>
          <w:rFonts w:ascii="Times New Roman" w:hAnsi="Times New Roman" w:cs="Times New Roman"/>
          <w:b w:val="0"/>
          <w:sz w:val="28"/>
          <w:szCs w:val="28"/>
        </w:rPr>
        <w:t>Об утверждении Порядка формирования</w:t>
      </w:r>
    </w:p>
    <w:p w:rsidR="00482701" w:rsidRPr="009831C9" w:rsidRDefault="00482701" w:rsidP="0048270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831C9">
        <w:rPr>
          <w:rFonts w:ascii="Times New Roman" w:hAnsi="Times New Roman" w:cs="Times New Roman"/>
          <w:b w:val="0"/>
          <w:sz w:val="28"/>
          <w:szCs w:val="28"/>
        </w:rPr>
        <w:t xml:space="preserve">перечня налоговых расходов и Порядка </w:t>
      </w:r>
    </w:p>
    <w:p w:rsidR="00482701" w:rsidRPr="009831C9" w:rsidRDefault="00C81951" w:rsidP="00482701">
      <w:pPr>
        <w:pStyle w:val="ConsPlusTitle"/>
        <w:rPr>
          <w:rFonts w:ascii="Times New Roman" w:hAnsi="Times New Roman" w:cs="Times New Roman"/>
          <w:b w:val="0"/>
          <w:bCs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оценки налоговых расходов администрации</w:t>
      </w:r>
    </w:p>
    <w:p w:rsidR="00482701" w:rsidRPr="00C81951" w:rsidRDefault="00C81951" w:rsidP="0048270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81951">
        <w:rPr>
          <w:rFonts w:ascii="Times New Roman" w:hAnsi="Times New Roman" w:cs="Times New Roman"/>
          <w:b w:val="0"/>
          <w:bCs/>
          <w:sz w:val="28"/>
          <w:szCs w:val="28"/>
        </w:rPr>
        <w:t>Мельничного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сельсовета</w:t>
      </w:r>
    </w:p>
    <w:p w:rsidR="00482701" w:rsidRPr="009831C9" w:rsidRDefault="00482701" w:rsidP="00482701">
      <w:pPr>
        <w:pStyle w:val="ConsPlusTitle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82701" w:rsidRPr="009831C9" w:rsidRDefault="00482701" w:rsidP="0048270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 w:rsidRPr="009831C9">
        <w:rPr>
          <w:bCs/>
          <w:sz w:val="28"/>
          <w:szCs w:val="28"/>
          <w:lang w:eastAsia="en-US"/>
        </w:rPr>
        <w:t xml:space="preserve">В соответствии со ст. 174.3 Бюджетного кодекса Российской Федерации, </w:t>
      </w:r>
      <w:r w:rsidRPr="009831C9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</w:t>
      </w:r>
      <w:r w:rsidR="00C81951">
        <w:rPr>
          <w:sz w:val="28"/>
          <w:szCs w:val="28"/>
          <w:lang w:eastAsia="en-US"/>
        </w:rPr>
        <w:t xml:space="preserve">руководствуясь статьей 7 </w:t>
      </w:r>
      <w:r w:rsidRPr="009831C9">
        <w:rPr>
          <w:sz w:val="28"/>
          <w:szCs w:val="28"/>
          <w:lang w:eastAsia="en-US"/>
        </w:rPr>
        <w:t xml:space="preserve"> </w:t>
      </w:r>
      <w:r w:rsidRPr="00C81951">
        <w:rPr>
          <w:sz w:val="28"/>
          <w:szCs w:val="28"/>
          <w:lang w:eastAsia="en-US"/>
        </w:rPr>
        <w:t xml:space="preserve">Устава </w:t>
      </w:r>
      <w:r w:rsidR="00C81951" w:rsidRPr="00C81951">
        <w:rPr>
          <w:bCs/>
          <w:sz w:val="28"/>
          <w:szCs w:val="28"/>
        </w:rPr>
        <w:t>Мельничного сельсовета</w:t>
      </w:r>
      <w:r w:rsidRPr="009831C9">
        <w:rPr>
          <w:bCs/>
          <w:sz w:val="28"/>
          <w:szCs w:val="28"/>
        </w:rPr>
        <w:t xml:space="preserve">, </w:t>
      </w:r>
      <w:r w:rsidRPr="009831C9">
        <w:rPr>
          <w:sz w:val="28"/>
          <w:szCs w:val="28"/>
        </w:rPr>
        <w:t>ПОСТАНОВЛЯЮ:</w:t>
      </w:r>
    </w:p>
    <w:p w:rsidR="00482701" w:rsidRPr="00054841" w:rsidRDefault="00482701" w:rsidP="0048270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054841">
        <w:rPr>
          <w:rFonts w:ascii="Times New Roman" w:hAnsi="Times New Roman"/>
          <w:sz w:val="28"/>
          <w:szCs w:val="28"/>
        </w:rPr>
        <w:t xml:space="preserve">1. Утвердить Порядок </w:t>
      </w:r>
      <w:proofErr w:type="gramStart"/>
      <w:r w:rsidRPr="00054841">
        <w:rPr>
          <w:rFonts w:ascii="Times New Roman" w:hAnsi="Times New Roman"/>
          <w:sz w:val="28"/>
          <w:szCs w:val="28"/>
        </w:rPr>
        <w:t>формиров</w:t>
      </w:r>
      <w:r w:rsidR="00C81951">
        <w:rPr>
          <w:rFonts w:ascii="Times New Roman" w:hAnsi="Times New Roman"/>
          <w:sz w:val="28"/>
          <w:szCs w:val="28"/>
        </w:rPr>
        <w:t>ания перечня налоговых расходов администрации Мельничного сельсовета</w:t>
      </w:r>
      <w:proofErr w:type="gramEnd"/>
      <w:r w:rsidRPr="00054841">
        <w:rPr>
          <w:rFonts w:ascii="Times New Roman" w:hAnsi="Times New Roman"/>
          <w:sz w:val="28"/>
          <w:szCs w:val="28"/>
        </w:rPr>
        <w:t xml:space="preserve"> согласно приложению № 1 к настоящему постановлению.</w:t>
      </w:r>
    </w:p>
    <w:p w:rsidR="00482701" w:rsidRPr="00054841" w:rsidRDefault="00482701" w:rsidP="00482701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054841">
        <w:rPr>
          <w:rFonts w:ascii="Times New Roman" w:hAnsi="Times New Roman"/>
          <w:sz w:val="28"/>
          <w:szCs w:val="28"/>
        </w:rPr>
        <w:t xml:space="preserve">2. Утвердить Порядок </w:t>
      </w:r>
      <w:proofErr w:type="gramStart"/>
      <w:r w:rsidRPr="00054841">
        <w:rPr>
          <w:rFonts w:ascii="Times New Roman" w:hAnsi="Times New Roman"/>
          <w:sz w:val="28"/>
          <w:szCs w:val="28"/>
        </w:rPr>
        <w:t xml:space="preserve">оценки эффективности налоговых расходов </w:t>
      </w:r>
      <w:r w:rsidR="00C81951">
        <w:rPr>
          <w:rFonts w:ascii="Times New Roman" w:hAnsi="Times New Roman"/>
          <w:sz w:val="28"/>
          <w:szCs w:val="28"/>
        </w:rPr>
        <w:t>администрации Мельничного сельсовета</w:t>
      </w:r>
      <w:proofErr w:type="gramEnd"/>
      <w:r w:rsidRPr="00054841">
        <w:rPr>
          <w:rFonts w:ascii="Times New Roman" w:hAnsi="Times New Roman"/>
          <w:sz w:val="28"/>
          <w:szCs w:val="28"/>
        </w:rPr>
        <w:t xml:space="preserve"> согласно приложению № 2 к настоящему постановлению.</w:t>
      </w:r>
    </w:p>
    <w:p w:rsidR="00482701" w:rsidRPr="009831C9" w:rsidRDefault="00482701" w:rsidP="004827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9831C9">
        <w:rPr>
          <w:sz w:val="28"/>
          <w:szCs w:val="28"/>
        </w:rPr>
        <w:t xml:space="preserve">. Настоящее постановление вступает в силу с </w:t>
      </w:r>
      <w:r w:rsidR="00C81951">
        <w:rPr>
          <w:sz w:val="28"/>
          <w:szCs w:val="28"/>
        </w:rPr>
        <w:t>1 января 2022</w:t>
      </w:r>
      <w:r w:rsidRPr="00C81951">
        <w:rPr>
          <w:sz w:val="28"/>
          <w:szCs w:val="28"/>
        </w:rPr>
        <w:t xml:space="preserve"> года</w:t>
      </w:r>
      <w:r w:rsidRPr="009831C9">
        <w:rPr>
          <w:sz w:val="28"/>
          <w:szCs w:val="28"/>
        </w:rPr>
        <w:t>.</w:t>
      </w:r>
    </w:p>
    <w:p w:rsidR="00482701" w:rsidRPr="009831C9" w:rsidRDefault="00482701" w:rsidP="004827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Pr="009831C9">
        <w:rPr>
          <w:sz w:val="28"/>
          <w:szCs w:val="28"/>
        </w:rPr>
        <w:t xml:space="preserve">. </w:t>
      </w:r>
      <w:proofErr w:type="gramStart"/>
      <w:r w:rsidRPr="009831C9">
        <w:rPr>
          <w:sz w:val="28"/>
          <w:szCs w:val="28"/>
        </w:rPr>
        <w:t>Контроль за</w:t>
      </w:r>
      <w:proofErr w:type="gramEnd"/>
      <w:r w:rsidRPr="009831C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82701" w:rsidRPr="009831C9" w:rsidRDefault="00482701" w:rsidP="004827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82701" w:rsidRPr="009831C9" w:rsidRDefault="00482701" w:rsidP="0048270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64E55" w:rsidRPr="00C81951" w:rsidRDefault="00482701" w:rsidP="00482701">
      <w:pPr>
        <w:rPr>
          <w:sz w:val="26"/>
          <w:szCs w:val="26"/>
        </w:rPr>
      </w:pPr>
      <w:r w:rsidRPr="009831C9">
        <w:rPr>
          <w:sz w:val="28"/>
          <w:szCs w:val="28"/>
        </w:rPr>
        <w:t xml:space="preserve">Глава </w:t>
      </w:r>
      <w:r w:rsidR="00C81951" w:rsidRPr="00C81951">
        <w:rPr>
          <w:sz w:val="28"/>
          <w:szCs w:val="28"/>
        </w:rPr>
        <w:t>Мельничного сельсовета</w:t>
      </w:r>
      <w:r>
        <w:rPr>
          <w:sz w:val="28"/>
          <w:szCs w:val="28"/>
        </w:rPr>
        <w:tab/>
        <w:t xml:space="preserve">    </w:t>
      </w:r>
      <w:r w:rsidRPr="009831C9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</w:t>
      </w:r>
      <w:r w:rsidRPr="009831C9">
        <w:rPr>
          <w:sz w:val="28"/>
          <w:szCs w:val="28"/>
        </w:rPr>
        <w:t xml:space="preserve"> </w:t>
      </w:r>
      <w:r w:rsidR="00C81951">
        <w:rPr>
          <w:i/>
          <w:sz w:val="28"/>
          <w:szCs w:val="28"/>
        </w:rPr>
        <w:t xml:space="preserve"> </w:t>
      </w:r>
      <w:r w:rsidR="00C81951">
        <w:rPr>
          <w:sz w:val="28"/>
          <w:szCs w:val="28"/>
        </w:rPr>
        <w:t>О.М.Охримов</w:t>
      </w:r>
    </w:p>
    <w:p w:rsidR="00364E55" w:rsidRPr="001C77E7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Default="00364E55" w:rsidP="0048270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82701" w:rsidRPr="001C77E7" w:rsidRDefault="00482701" w:rsidP="0048270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4E55" w:rsidRPr="001C77E7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931824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1C77E7">
        <w:rPr>
          <w:sz w:val="26"/>
          <w:szCs w:val="26"/>
        </w:rPr>
        <w:t>Приложение к Постановлению</w:t>
      </w:r>
    </w:p>
    <w:p w:rsidR="00364E55" w:rsidRPr="00B33F73" w:rsidRDefault="00364E55" w:rsidP="00931824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1C77E7">
        <w:rPr>
          <w:sz w:val="26"/>
          <w:szCs w:val="26"/>
        </w:rPr>
        <w:t xml:space="preserve">администрации </w:t>
      </w:r>
      <w:proofErr w:type="gramStart"/>
      <w:r w:rsidR="00B33F73">
        <w:rPr>
          <w:sz w:val="26"/>
          <w:szCs w:val="26"/>
        </w:rPr>
        <w:t>Мельничного</w:t>
      </w:r>
      <w:proofErr w:type="gramEnd"/>
    </w:p>
    <w:p w:rsidR="00364E55" w:rsidRPr="00B33F73" w:rsidRDefault="00B33F73" w:rsidP="00931824">
      <w:pPr>
        <w:autoSpaceDE w:val="0"/>
        <w:autoSpaceDN w:val="0"/>
        <w:adjustRightInd w:val="0"/>
        <w:ind w:left="5387"/>
        <w:rPr>
          <w:sz w:val="26"/>
          <w:szCs w:val="26"/>
        </w:rPr>
      </w:pPr>
      <w:r>
        <w:rPr>
          <w:sz w:val="26"/>
          <w:szCs w:val="26"/>
        </w:rPr>
        <w:t>сельсовета</w:t>
      </w:r>
    </w:p>
    <w:p w:rsidR="00364E55" w:rsidRPr="001C77E7" w:rsidRDefault="00364E55" w:rsidP="00931824">
      <w:pPr>
        <w:autoSpaceDE w:val="0"/>
        <w:autoSpaceDN w:val="0"/>
        <w:adjustRightInd w:val="0"/>
        <w:ind w:left="5387"/>
        <w:rPr>
          <w:sz w:val="26"/>
          <w:szCs w:val="26"/>
        </w:rPr>
      </w:pPr>
      <w:r w:rsidRPr="001C77E7">
        <w:rPr>
          <w:sz w:val="26"/>
          <w:szCs w:val="26"/>
        </w:rPr>
        <w:t xml:space="preserve">от « </w:t>
      </w:r>
      <w:r w:rsidR="00B33F73">
        <w:rPr>
          <w:sz w:val="26"/>
          <w:szCs w:val="26"/>
        </w:rPr>
        <w:t xml:space="preserve">05   » октября </w:t>
      </w:r>
      <w:r w:rsidRPr="001C77E7">
        <w:rPr>
          <w:sz w:val="26"/>
          <w:szCs w:val="26"/>
        </w:rPr>
        <w:t>20</w:t>
      </w:r>
      <w:r w:rsidR="00F2683E">
        <w:rPr>
          <w:sz w:val="26"/>
          <w:szCs w:val="26"/>
        </w:rPr>
        <w:t>21</w:t>
      </w:r>
      <w:r w:rsidR="00B33F73">
        <w:rPr>
          <w:sz w:val="26"/>
          <w:szCs w:val="26"/>
        </w:rPr>
        <w:t xml:space="preserve">  № 21-пг</w:t>
      </w:r>
    </w:p>
    <w:p w:rsidR="00364E55" w:rsidRPr="001C77E7" w:rsidRDefault="00364E55" w:rsidP="00EE2668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:rsidR="00364E55" w:rsidRPr="00931824" w:rsidRDefault="00B33F73" w:rsidP="00B33F73">
      <w:pPr>
        <w:autoSpaceDE w:val="0"/>
        <w:autoSpaceDN w:val="0"/>
        <w:adjustRightInd w:val="0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</w:t>
      </w:r>
      <w:r w:rsidR="00364E55" w:rsidRPr="00931824">
        <w:rPr>
          <w:b/>
          <w:sz w:val="26"/>
          <w:szCs w:val="26"/>
        </w:rPr>
        <w:t>ПОРЯДОК</w:t>
      </w:r>
    </w:p>
    <w:p w:rsidR="00364E55" w:rsidRPr="00931824" w:rsidRDefault="00B33F73" w:rsidP="00B33F73">
      <w:pPr>
        <w:autoSpaceDE w:val="0"/>
        <w:autoSpaceDN w:val="0"/>
        <w:adjustRightInd w:val="0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64E55" w:rsidRPr="00931824">
        <w:rPr>
          <w:b/>
          <w:sz w:val="26"/>
          <w:szCs w:val="26"/>
        </w:rPr>
        <w:t xml:space="preserve">ФОРМИРОВАНИЯ ПЕРЕЧНЯ НАЛОГОВЫХ РАСХОДОВ </w:t>
      </w:r>
      <w:r>
        <w:rPr>
          <w:b/>
          <w:sz w:val="26"/>
          <w:szCs w:val="26"/>
        </w:rPr>
        <w:t xml:space="preserve">    </w:t>
      </w:r>
      <w:r w:rsidR="00364E55" w:rsidRPr="00B33F73">
        <w:rPr>
          <w:b/>
          <w:sz w:val="26"/>
          <w:szCs w:val="26"/>
        </w:rPr>
        <w:t>МУНИЦИПАЛЬНОГО ОБРАЗОВАНИЯ И ОЦЕНКИ НАЛОГОВЫХ</w:t>
      </w:r>
    </w:p>
    <w:p w:rsidR="00364E55" w:rsidRPr="00B33F73" w:rsidRDefault="00B33F73" w:rsidP="00B33F73">
      <w:pPr>
        <w:autoSpaceDE w:val="0"/>
        <w:autoSpaceDN w:val="0"/>
        <w:adjustRightInd w:val="0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364E55" w:rsidRPr="00931824">
        <w:rPr>
          <w:b/>
          <w:sz w:val="26"/>
          <w:szCs w:val="26"/>
        </w:rPr>
        <w:t xml:space="preserve">РАСХОДОВ </w:t>
      </w:r>
      <w:r w:rsidRPr="00B33F73">
        <w:rPr>
          <w:b/>
          <w:sz w:val="26"/>
          <w:szCs w:val="26"/>
        </w:rPr>
        <w:t>АДМИНИСТРАЦИИ МЕЛЬНИЧНОГО СЕЛЬСОВЕТА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931824" w:rsidRDefault="00364E55" w:rsidP="0093182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I. Общие положения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B33F73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1. Настоящий Порядок определяет порядок </w:t>
      </w:r>
      <w:proofErr w:type="gramStart"/>
      <w:r w:rsidRPr="001C77E7">
        <w:rPr>
          <w:sz w:val="26"/>
          <w:szCs w:val="26"/>
        </w:rPr>
        <w:t xml:space="preserve">формирования перечня налоговых расходов </w:t>
      </w:r>
      <w:r w:rsidR="00B33F73">
        <w:rPr>
          <w:sz w:val="26"/>
          <w:szCs w:val="26"/>
        </w:rPr>
        <w:t>администрации Мельничного сельсовета</w:t>
      </w:r>
      <w:proofErr w:type="gramEnd"/>
      <w:r w:rsidR="00B33F73">
        <w:rPr>
          <w:sz w:val="26"/>
          <w:szCs w:val="26"/>
        </w:rPr>
        <w:t>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2. В целях настоящего Порядка применяются следующие понятия:</w:t>
      </w:r>
    </w:p>
    <w:p w:rsidR="00364E55" w:rsidRPr="001C77E7" w:rsidRDefault="00E35AEE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 </w:t>
      </w:r>
      <w:proofErr w:type="gramStart"/>
      <w:r w:rsidR="00364E55" w:rsidRPr="001C77E7">
        <w:rPr>
          <w:sz w:val="26"/>
          <w:szCs w:val="26"/>
        </w:rPr>
        <w:t>«нормативные характеристики налоговых расходов» - сведения о положениях нормативных правовых актов, которыми предусматриваются налоговые льготы, наименование налогов по которым установлены льготы, категориях плательщиков, для которых предусмотрены льготы, а также иные характеристики по перечню согласно приложению к настоящему Порядку;</w:t>
      </w:r>
      <w:proofErr w:type="gramEnd"/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«паспорт налогового расхода» - совокупность данных о нормативных, фискальных и целевых характеристиках</w:t>
      </w:r>
      <w:r w:rsidR="00E35AEE">
        <w:rPr>
          <w:sz w:val="26"/>
          <w:szCs w:val="26"/>
        </w:rPr>
        <w:t xml:space="preserve"> налогового расхода;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«перечень налоговых расходов»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образования, структурных элементов муниципальных программ муниципального образования и (или), целями социально-экономической политики муниципального образования, не относящимися к муниципальным програ</w:t>
      </w:r>
      <w:r w:rsidR="00E35AEE">
        <w:rPr>
          <w:sz w:val="26"/>
          <w:szCs w:val="26"/>
        </w:rPr>
        <w:t>ммам муниципального образования;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«социальные налоговые расходы» - целевая категория налоговых расходов, включающая налоговые расходы, предоставляемые отдельным социально незащищенным группам населения;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«стимулирующие налоговые расходы»-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«технические налоговые расходы» - целевая категория налоговых расходов, предполагающих уменьшение расходов плательщиков, имеющих право на льготы, финансовое обеспечение которых осуществляется в полном объеме или частично за счет местного бюджета;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«целевые характеристики налоговых расходов» - сведения о целевой категории налоговых расходов, целях предоставления плательщикам налоговых льгот, а также иные характеристики, предусмотренные приложением к настоящему Порядку;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«фискальные характеристики налоговых расходов» - сведения об объеме льгот, предоставленных плательщикам, о численности получателей льгот, об объеме налогов, сборов, задекларированных ими для уплаты в местный бюджет, а также иные характеристики, предусмотренные приложением к настоящему Порядку.</w:t>
      </w:r>
    </w:p>
    <w:p w:rsidR="00364E55" w:rsidRPr="000B440A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lastRenderedPageBreak/>
        <w:t xml:space="preserve">3. В целях оценки налоговых расходов Администрация </w:t>
      </w:r>
      <w:r w:rsidR="000B440A" w:rsidRPr="000B440A">
        <w:rPr>
          <w:sz w:val="26"/>
          <w:szCs w:val="26"/>
        </w:rPr>
        <w:t>Мельничного сельсовета</w:t>
      </w:r>
      <w:r w:rsidRPr="000B440A">
        <w:rPr>
          <w:i/>
          <w:sz w:val="26"/>
          <w:szCs w:val="26"/>
        </w:rPr>
        <w:t xml:space="preserve"> </w:t>
      </w:r>
      <w:r w:rsidRPr="000B440A">
        <w:rPr>
          <w:sz w:val="26"/>
          <w:szCs w:val="26"/>
        </w:rPr>
        <w:t xml:space="preserve">(далее – </w:t>
      </w:r>
      <w:r w:rsidRPr="000B440A">
        <w:rPr>
          <w:i/>
          <w:sz w:val="26"/>
          <w:szCs w:val="26"/>
        </w:rPr>
        <w:t>Администрация</w:t>
      </w:r>
      <w:r w:rsidRPr="000B440A">
        <w:rPr>
          <w:sz w:val="26"/>
          <w:szCs w:val="26"/>
        </w:rPr>
        <w:t>):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1) формирует перечень налоговых расходов</w:t>
      </w:r>
      <w:r w:rsidR="000B440A">
        <w:rPr>
          <w:sz w:val="26"/>
          <w:szCs w:val="26"/>
        </w:rPr>
        <w:t xml:space="preserve"> администрации Мельничного сельсовета</w:t>
      </w:r>
      <w:r w:rsidRPr="001C77E7">
        <w:rPr>
          <w:sz w:val="26"/>
          <w:szCs w:val="26"/>
        </w:rPr>
        <w:t>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2) обеспечивает сбор и формирование информации о нормативных, целевых и фискальных характеристиках налоговых расходов </w:t>
      </w:r>
      <w:r w:rsidR="00C83703">
        <w:rPr>
          <w:sz w:val="26"/>
          <w:szCs w:val="26"/>
        </w:rPr>
        <w:t>администрации Мельничного сельсовета</w:t>
      </w:r>
      <w:r w:rsidRPr="001C77E7">
        <w:rPr>
          <w:sz w:val="26"/>
          <w:szCs w:val="26"/>
        </w:rPr>
        <w:t>, необходимой для проведения их оценки, в том числе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период;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3) определяет правила формирования информации о нормативных, целевых и фискальных характеристиках налоговых расходов, подлежащей включению в паспорта налоговых расходов</w:t>
      </w:r>
      <w:r w:rsidR="000B440A">
        <w:rPr>
          <w:sz w:val="26"/>
          <w:szCs w:val="26"/>
        </w:rPr>
        <w:t xml:space="preserve"> администрации Мельничного сельсовета</w:t>
      </w:r>
      <w:r w:rsidRPr="001C77E7">
        <w:rPr>
          <w:sz w:val="26"/>
          <w:szCs w:val="26"/>
        </w:rPr>
        <w:t>;</w:t>
      </w:r>
    </w:p>
    <w:p w:rsidR="00364E55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4) определяет порядок </w:t>
      </w:r>
      <w:proofErr w:type="gramStart"/>
      <w:r w:rsidRPr="001C77E7">
        <w:rPr>
          <w:sz w:val="26"/>
          <w:szCs w:val="26"/>
        </w:rPr>
        <w:t>обобщения результатов оценки э</w:t>
      </w:r>
      <w:r w:rsidR="00E35AEE">
        <w:rPr>
          <w:sz w:val="26"/>
          <w:szCs w:val="26"/>
        </w:rPr>
        <w:t>ффективности налоговых расходов</w:t>
      </w:r>
      <w:proofErr w:type="gramEnd"/>
      <w:r w:rsidR="00E35AEE">
        <w:rPr>
          <w:sz w:val="26"/>
          <w:szCs w:val="26"/>
        </w:rPr>
        <w:t>.</w:t>
      </w:r>
    </w:p>
    <w:p w:rsidR="00E35AEE" w:rsidRPr="001C77E7" w:rsidRDefault="00E35AEE" w:rsidP="00E35A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C77E7">
        <w:rPr>
          <w:sz w:val="26"/>
          <w:szCs w:val="26"/>
        </w:rPr>
        <w:t>) формируют паспорта налоговых расходов, содержащие информацию, предусмотренную приложением к настоящему Порядку;</w:t>
      </w:r>
    </w:p>
    <w:p w:rsidR="00E35AEE" w:rsidRPr="001C77E7" w:rsidRDefault="00E35AEE" w:rsidP="00E35A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1C77E7">
        <w:rPr>
          <w:sz w:val="26"/>
          <w:szCs w:val="26"/>
        </w:rPr>
        <w:t>) осуществляют оценку эффективности налоговых расходов и направляют результаты такой оценки в Администрацию.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4. В целях оценки налоговых расходов </w:t>
      </w:r>
      <w:r w:rsidR="000B440A">
        <w:rPr>
          <w:sz w:val="26"/>
          <w:szCs w:val="26"/>
        </w:rPr>
        <w:t xml:space="preserve">администрации Мельничного сельсовета </w:t>
      </w:r>
      <w:r w:rsidRPr="001C77E7">
        <w:rPr>
          <w:sz w:val="26"/>
          <w:szCs w:val="26"/>
        </w:rPr>
        <w:t>главные администраторы доходов бюджета представляют в Администрацию информацию о фискальных характеристиках налоговых расходов за отчетный финансовый год, а также информацию о стимулирующих налоговых расходах за 6 лет, предшеству</w:t>
      </w:r>
      <w:r w:rsidR="00E35AEE">
        <w:rPr>
          <w:sz w:val="26"/>
          <w:szCs w:val="26"/>
        </w:rPr>
        <w:t>ющих отчетному финансовому году.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931824" w:rsidRDefault="00364E55" w:rsidP="0093182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II. Формирование перечня налоговых расходов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35AEE" w:rsidRPr="00F525A1" w:rsidRDefault="00436918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64E55" w:rsidRPr="001C77E7">
        <w:rPr>
          <w:sz w:val="26"/>
          <w:szCs w:val="26"/>
        </w:rPr>
        <w:t xml:space="preserve">. Проект перечня налоговых расходов на очередной финансовый год и плановый период формируется Администрацией до </w:t>
      </w:r>
      <w:r w:rsidR="00F525A1" w:rsidRPr="00F525A1">
        <w:rPr>
          <w:sz w:val="26"/>
          <w:szCs w:val="26"/>
        </w:rPr>
        <w:t>1 октября текущего финансового года</w:t>
      </w:r>
    </w:p>
    <w:p w:rsidR="00364E55" w:rsidRPr="001C77E7" w:rsidRDefault="00436918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64E55" w:rsidRPr="001C77E7">
        <w:rPr>
          <w:sz w:val="26"/>
          <w:szCs w:val="26"/>
        </w:rPr>
        <w:t xml:space="preserve">. </w:t>
      </w:r>
      <w:r w:rsidR="00B65AD1">
        <w:rPr>
          <w:sz w:val="26"/>
          <w:szCs w:val="26"/>
        </w:rPr>
        <w:t>Сформированный перечень в</w:t>
      </w:r>
      <w:r w:rsidR="00364E55" w:rsidRPr="001C77E7">
        <w:rPr>
          <w:sz w:val="26"/>
          <w:szCs w:val="26"/>
        </w:rPr>
        <w:t xml:space="preserve"> срок не позднее 7 рабочих дней после завершения </w:t>
      </w:r>
      <w:r w:rsidR="00B65AD1">
        <w:rPr>
          <w:sz w:val="26"/>
          <w:szCs w:val="26"/>
        </w:rPr>
        <w:t xml:space="preserve">формирования </w:t>
      </w:r>
      <w:r w:rsidR="00364E55" w:rsidRPr="001C77E7">
        <w:rPr>
          <w:sz w:val="26"/>
          <w:szCs w:val="26"/>
        </w:rPr>
        <w:t xml:space="preserve">размещается на официальном сайте Администрации </w:t>
      </w:r>
      <w:r w:rsidR="000B440A">
        <w:rPr>
          <w:sz w:val="26"/>
          <w:szCs w:val="26"/>
        </w:rPr>
        <w:t xml:space="preserve">Мельничного сельсовета </w:t>
      </w:r>
      <w:r w:rsidR="00364E55" w:rsidRPr="001C77E7">
        <w:rPr>
          <w:sz w:val="26"/>
          <w:szCs w:val="26"/>
        </w:rPr>
        <w:t>в информационно-телекоммуникационной сети «Интернет».</w:t>
      </w:r>
    </w:p>
    <w:p w:rsidR="00364E55" w:rsidRPr="001C77E7" w:rsidRDefault="00436918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364E55" w:rsidRPr="001C77E7">
        <w:rPr>
          <w:sz w:val="26"/>
          <w:szCs w:val="26"/>
        </w:rPr>
        <w:t xml:space="preserve">. </w:t>
      </w:r>
      <w:proofErr w:type="gramStart"/>
      <w:r w:rsidR="00364E55" w:rsidRPr="001C77E7">
        <w:rPr>
          <w:sz w:val="26"/>
          <w:szCs w:val="26"/>
        </w:rPr>
        <w:t xml:space="preserve">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</w:t>
      </w:r>
      <w:r w:rsidR="00364E55" w:rsidRPr="000B440A">
        <w:rPr>
          <w:sz w:val="26"/>
          <w:szCs w:val="26"/>
        </w:rPr>
        <w:t xml:space="preserve">бюджете </w:t>
      </w:r>
      <w:r w:rsidR="000B440A" w:rsidRPr="000B440A">
        <w:rPr>
          <w:i/>
          <w:sz w:val="26"/>
          <w:szCs w:val="26"/>
        </w:rPr>
        <w:t xml:space="preserve"> </w:t>
      </w:r>
      <w:r w:rsidR="000B440A" w:rsidRPr="000B440A">
        <w:rPr>
          <w:sz w:val="26"/>
          <w:szCs w:val="26"/>
        </w:rPr>
        <w:t>Мельничного</w:t>
      </w:r>
      <w:r w:rsidR="000B440A">
        <w:rPr>
          <w:color w:val="FF0000"/>
          <w:sz w:val="26"/>
          <w:szCs w:val="26"/>
        </w:rPr>
        <w:t xml:space="preserve"> </w:t>
      </w:r>
      <w:r w:rsidR="000B440A" w:rsidRPr="000B440A">
        <w:rPr>
          <w:sz w:val="26"/>
          <w:szCs w:val="26"/>
        </w:rPr>
        <w:t xml:space="preserve">сельсовета </w:t>
      </w:r>
      <w:r w:rsidR="00364E55" w:rsidRPr="001C77E7">
        <w:rPr>
          <w:sz w:val="26"/>
          <w:szCs w:val="26"/>
        </w:rPr>
        <w:t>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</w:t>
      </w:r>
      <w:r w:rsidR="000B440A">
        <w:rPr>
          <w:sz w:val="26"/>
          <w:szCs w:val="26"/>
        </w:rPr>
        <w:t>дения проекта решения о бюджете Мельничного сельсовета</w:t>
      </w:r>
      <w:r w:rsidR="00364E55" w:rsidRPr="001C77E7">
        <w:rPr>
          <w:sz w:val="26"/>
          <w:szCs w:val="26"/>
        </w:rPr>
        <w:t xml:space="preserve"> на</w:t>
      </w:r>
      <w:proofErr w:type="gramEnd"/>
      <w:r w:rsidR="00364E55" w:rsidRPr="001C77E7">
        <w:rPr>
          <w:sz w:val="26"/>
          <w:szCs w:val="26"/>
        </w:rPr>
        <w:t xml:space="preserve"> очередной финансовый год и плановый период).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931824" w:rsidRDefault="00364E55" w:rsidP="00931824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III. Порядок оценки налоговых расходов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D21B48" w:rsidRDefault="00436918" w:rsidP="00C35B5A">
      <w:pPr>
        <w:autoSpaceDE w:val="0"/>
        <w:autoSpaceDN w:val="0"/>
        <w:adjustRightInd w:val="0"/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8</w:t>
      </w:r>
      <w:r w:rsidR="00364E55" w:rsidRPr="001C77E7">
        <w:rPr>
          <w:sz w:val="26"/>
          <w:szCs w:val="26"/>
        </w:rPr>
        <w:t xml:space="preserve">. Методики оценки эффективности налоговых расходов разрабатываются и утверждаются Администрацией </w:t>
      </w:r>
      <w:r w:rsidR="000B440A">
        <w:rPr>
          <w:sz w:val="26"/>
          <w:szCs w:val="26"/>
        </w:rPr>
        <w:t>Мельничного сельсовета.</w:t>
      </w:r>
    </w:p>
    <w:p w:rsidR="00364E55" w:rsidRPr="001C77E7" w:rsidRDefault="00436918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364E55" w:rsidRPr="001C77E7">
        <w:rPr>
          <w:sz w:val="26"/>
          <w:szCs w:val="26"/>
        </w:rPr>
        <w:t xml:space="preserve">. </w:t>
      </w:r>
      <w:proofErr w:type="gramStart"/>
      <w:r w:rsidR="00364E55" w:rsidRPr="001C77E7">
        <w:rPr>
          <w:sz w:val="26"/>
          <w:szCs w:val="26"/>
        </w:rPr>
        <w:t xml:space="preserve">В целях оценки эффективности налоговых расходов Администрация формирует ежегодно, до 15 ноября, оценку объемов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</w:t>
      </w:r>
      <w:r w:rsidR="00364E55" w:rsidRPr="001C77E7">
        <w:rPr>
          <w:sz w:val="26"/>
          <w:szCs w:val="26"/>
        </w:rPr>
        <w:lastRenderedPageBreak/>
        <w:t xml:space="preserve">информацию о значениях фискальных характеристик налоговых расходов на основании информации главных администраторов доходов бюджета </w:t>
      </w:r>
      <w:r w:rsidR="000B440A">
        <w:rPr>
          <w:sz w:val="26"/>
          <w:szCs w:val="26"/>
        </w:rPr>
        <w:t>Мельничного сельсовета.</w:t>
      </w:r>
      <w:proofErr w:type="gramEnd"/>
      <w:r w:rsidR="000B440A">
        <w:rPr>
          <w:sz w:val="26"/>
          <w:szCs w:val="26"/>
        </w:rPr>
        <w:t xml:space="preserve"> </w:t>
      </w:r>
      <w:r w:rsidR="00364E55" w:rsidRPr="001C77E7">
        <w:rPr>
          <w:sz w:val="26"/>
          <w:szCs w:val="26"/>
        </w:rPr>
        <w:t>Оценка эффективности налоговых расходов  включает: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1) оценку целесообразности налоговых расходов;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2) оценку результативности налоговых расходов.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</w:t>
      </w:r>
      <w:r w:rsidR="00436918">
        <w:rPr>
          <w:sz w:val="26"/>
          <w:szCs w:val="26"/>
        </w:rPr>
        <w:t>0</w:t>
      </w:r>
      <w:r w:rsidRPr="001C77E7">
        <w:rPr>
          <w:sz w:val="26"/>
          <w:szCs w:val="26"/>
        </w:rPr>
        <w:t>. Критериями целесообразности налоговых расходов являются: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1)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</w:t>
      </w:r>
      <w:r w:rsidR="000B440A">
        <w:rPr>
          <w:sz w:val="26"/>
          <w:szCs w:val="26"/>
        </w:rPr>
        <w:t xml:space="preserve"> администрации Мельничного сельсовета</w:t>
      </w:r>
      <w:r w:rsidRPr="001C77E7">
        <w:rPr>
          <w:sz w:val="26"/>
          <w:szCs w:val="26"/>
        </w:rPr>
        <w:t>, не относящимся к муниципальным программам;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2) востребованность плательщиками представленных льгот, </w:t>
      </w:r>
      <w:proofErr w:type="gramStart"/>
      <w:r w:rsidRPr="001C77E7">
        <w:rPr>
          <w:sz w:val="26"/>
          <w:szCs w:val="26"/>
        </w:rPr>
        <w:t>которая</w:t>
      </w:r>
      <w:proofErr w:type="gramEnd"/>
      <w:r w:rsidRPr="001C77E7">
        <w:rPr>
          <w:sz w:val="26"/>
          <w:szCs w:val="26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</w:t>
      </w:r>
      <w:r w:rsidR="00436918">
        <w:rPr>
          <w:sz w:val="26"/>
          <w:szCs w:val="26"/>
        </w:rPr>
        <w:t>1</w:t>
      </w:r>
      <w:r w:rsidRPr="001C77E7">
        <w:rPr>
          <w:sz w:val="26"/>
          <w:szCs w:val="26"/>
        </w:rPr>
        <w:t>. В случае несоответствия налоговых расходов муниципального образования хотя бы одному из критериев, указанных в пункте 1</w:t>
      </w:r>
      <w:r w:rsidR="00436918">
        <w:rPr>
          <w:sz w:val="26"/>
          <w:szCs w:val="26"/>
        </w:rPr>
        <w:t>0</w:t>
      </w:r>
      <w:r w:rsidRPr="001C77E7">
        <w:rPr>
          <w:sz w:val="26"/>
          <w:szCs w:val="26"/>
        </w:rPr>
        <w:t xml:space="preserve"> настоящего Порядка, Администраци</w:t>
      </w:r>
      <w:r w:rsidR="00436918">
        <w:rPr>
          <w:sz w:val="26"/>
          <w:szCs w:val="26"/>
        </w:rPr>
        <w:t>я вносит</w:t>
      </w:r>
      <w:r w:rsidRPr="001C77E7">
        <w:rPr>
          <w:sz w:val="26"/>
          <w:szCs w:val="26"/>
        </w:rPr>
        <w:t xml:space="preserve"> предложения о сохранении (уточнении, отмене) льгот для плательщиков.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</w:t>
      </w:r>
      <w:r w:rsidR="00436918">
        <w:rPr>
          <w:sz w:val="26"/>
          <w:szCs w:val="26"/>
        </w:rPr>
        <w:t>2</w:t>
      </w:r>
      <w:r w:rsidRPr="001C77E7">
        <w:rPr>
          <w:sz w:val="26"/>
          <w:szCs w:val="26"/>
        </w:rPr>
        <w:t xml:space="preserve">. В качестве критерия результативности налоговых расходов муниципального образования определяется как минимум один показатель (индикатор) достижений целей муниципальной программы </w:t>
      </w:r>
      <w:r w:rsidR="00FB2A10">
        <w:rPr>
          <w:sz w:val="26"/>
          <w:szCs w:val="26"/>
        </w:rPr>
        <w:t xml:space="preserve">администрации Мельничного сельсовета </w:t>
      </w:r>
      <w:r w:rsidRPr="001C77E7">
        <w:rPr>
          <w:sz w:val="26"/>
          <w:szCs w:val="26"/>
        </w:rPr>
        <w:t>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</w:t>
      </w:r>
      <w:r w:rsidR="00FB2A10">
        <w:rPr>
          <w:sz w:val="26"/>
          <w:szCs w:val="26"/>
        </w:rPr>
        <w:t xml:space="preserve"> администрации Мельничного сельсовета</w:t>
      </w:r>
      <w:r w:rsidRPr="001C77E7">
        <w:rPr>
          <w:sz w:val="26"/>
          <w:szCs w:val="26"/>
        </w:rPr>
        <w:t>.</w:t>
      </w:r>
    </w:p>
    <w:p w:rsidR="00364E55" w:rsidRPr="001C77E7" w:rsidRDefault="00364E55" w:rsidP="00AE668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1C77E7">
        <w:rPr>
          <w:sz w:val="26"/>
          <w:szCs w:val="26"/>
        </w:rPr>
        <w:t xml:space="preserve">Оценке подлежит вклад предусмотренных для плательщиков льгот в изменение значения показателя (индикатора) достижений целей муниципальной программы </w:t>
      </w:r>
      <w:r w:rsidR="00FB2A10">
        <w:rPr>
          <w:sz w:val="26"/>
          <w:szCs w:val="26"/>
        </w:rPr>
        <w:t xml:space="preserve">администрации Мельничного сельсовета </w:t>
      </w:r>
      <w:r w:rsidRPr="001C77E7">
        <w:rPr>
          <w:sz w:val="26"/>
          <w:szCs w:val="26"/>
        </w:rPr>
        <w:t>и (или) целей социально-экономической политики</w:t>
      </w:r>
      <w:r w:rsidR="00FB2A10">
        <w:rPr>
          <w:sz w:val="26"/>
          <w:szCs w:val="26"/>
        </w:rPr>
        <w:t xml:space="preserve"> администрации Мельничного сельсовета</w:t>
      </w:r>
      <w:r w:rsidRPr="001C77E7">
        <w:rPr>
          <w:sz w:val="26"/>
          <w:szCs w:val="26"/>
        </w:rPr>
        <w:t>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его учета.</w:t>
      </w:r>
      <w:proofErr w:type="gramEnd"/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</w:t>
      </w:r>
      <w:r w:rsidR="00436918">
        <w:rPr>
          <w:sz w:val="26"/>
          <w:szCs w:val="26"/>
        </w:rPr>
        <w:t>3</w:t>
      </w:r>
      <w:r w:rsidRPr="001C77E7">
        <w:rPr>
          <w:sz w:val="26"/>
          <w:szCs w:val="26"/>
        </w:rPr>
        <w:t xml:space="preserve">. Оценка результативности налоговых расходов </w:t>
      </w:r>
      <w:r w:rsidR="00FB2A10">
        <w:rPr>
          <w:sz w:val="26"/>
          <w:szCs w:val="26"/>
        </w:rPr>
        <w:t xml:space="preserve">администрации Мельничного сельсовета </w:t>
      </w:r>
      <w:r w:rsidRPr="001C77E7">
        <w:rPr>
          <w:sz w:val="26"/>
          <w:szCs w:val="26"/>
        </w:rPr>
        <w:t xml:space="preserve">включает оценку бюджетной эффективности налоговых расходов </w:t>
      </w:r>
      <w:r w:rsidR="00EF38CA">
        <w:rPr>
          <w:sz w:val="26"/>
          <w:szCs w:val="26"/>
        </w:rPr>
        <w:t>администрации М</w:t>
      </w:r>
      <w:r w:rsidR="00FB2A10">
        <w:rPr>
          <w:sz w:val="26"/>
          <w:szCs w:val="26"/>
        </w:rPr>
        <w:t>ельничного сельсовета</w:t>
      </w:r>
      <w:r w:rsidRPr="001C77E7">
        <w:rPr>
          <w:sz w:val="26"/>
          <w:szCs w:val="26"/>
        </w:rPr>
        <w:t>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</w:t>
      </w:r>
      <w:r w:rsidR="00436918">
        <w:rPr>
          <w:sz w:val="26"/>
          <w:szCs w:val="26"/>
        </w:rPr>
        <w:t>4</w:t>
      </w:r>
      <w:r w:rsidRPr="001C77E7">
        <w:rPr>
          <w:sz w:val="26"/>
          <w:szCs w:val="26"/>
        </w:rPr>
        <w:t xml:space="preserve">. </w:t>
      </w:r>
      <w:proofErr w:type="gramStart"/>
      <w:r w:rsidRPr="001C77E7">
        <w:rPr>
          <w:sz w:val="26"/>
          <w:szCs w:val="26"/>
        </w:rPr>
        <w:t xml:space="preserve">В целях оценки бюджетной эффективности налоговых расходов </w:t>
      </w:r>
      <w:r w:rsidR="00EF38CA">
        <w:rPr>
          <w:sz w:val="26"/>
          <w:szCs w:val="26"/>
        </w:rPr>
        <w:t>администрацией</w:t>
      </w:r>
      <w:r w:rsidR="00FB2A10">
        <w:rPr>
          <w:sz w:val="26"/>
          <w:szCs w:val="26"/>
        </w:rPr>
        <w:t xml:space="preserve"> Мельничного сельсовета </w:t>
      </w:r>
      <w:r w:rsidRPr="001C77E7">
        <w:rPr>
          <w:sz w:val="26"/>
          <w:szCs w:val="26"/>
        </w:rPr>
        <w:t>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</w:t>
      </w:r>
      <w:r w:rsidR="00FB2A10">
        <w:rPr>
          <w:sz w:val="26"/>
          <w:szCs w:val="26"/>
        </w:rPr>
        <w:t xml:space="preserve"> администрации Мельничного сельсовета</w:t>
      </w:r>
      <w:r w:rsidRPr="001C77E7">
        <w:rPr>
          <w:sz w:val="26"/>
          <w:szCs w:val="26"/>
        </w:rPr>
        <w:t>, не относящихся к муниципальным программам</w:t>
      </w:r>
      <w:r w:rsidR="00FB2A10">
        <w:rPr>
          <w:sz w:val="26"/>
          <w:szCs w:val="26"/>
        </w:rPr>
        <w:t xml:space="preserve"> администрации Мельничного сельсовета</w:t>
      </w:r>
      <w:r w:rsidRPr="001C77E7">
        <w:rPr>
          <w:sz w:val="26"/>
          <w:szCs w:val="26"/>
        </w:rPr>
        <w:t xml:space="preserve">, включающий сравнение объемов расходов бюджета </w:t>
      </w:r>
      <w:r w:rsidR="00FB2A10" w:rsidRPr="00FB2A10">
        <w:rPr>
          <w:sz w:val="26"/>
          <w:szCs w:val="26"/>
        </w:rPr>
        <w:t>Мельничного сельсовета</w:t>
      </w:r>
      <w:r w:rsidRPr="001C77E7">
        <w:rPr>
          <w:sz w:val="26"/>
          <w:szCs w:val="26"/>
        </w:rPr>
        <w:t xml:space="preserve"> в случае применения альтернативных механизмов достижения целей муниципальной программы </w:t>
      </w:r>
      <w:r w:rsidR="00EF38CA">
        <w:rPr>
          <w:sz w:val="26"/>
          <w:szCs w:val="26"/>
        </w:rPr>
        <w:t>администрации</w:t>
      </w:r>
      <w:proofErr w:type="gramEnd"/>
      <w:r w:rsidR="00EF38CA">
        <w:rPr>
          <w:sz w:val="26"/>
          <w:szCs w:val="26"/>
        </w:rPr>
        <w:t xml:space="preserve"> </w:t>
      </w:r>
      <w:r w:rsidR="00FB2A10">
        <w:rPr>
          <w:sz w:val="26"/>
          <w:szCs w:val="26"/>
        </w:rPr>
        <w:t>Мельничного сельсовета</w:t>
      </w:r>
      <w:r w:rsidR="00EF38CA">
        <w:rPr>
          <w:sz w:val="26"/>
          <w:szCs w:val="26"/>
        </w:rPr>
        <w:t xml:space="preserve"> </w:t>
      </w:r>
      <w:r w:rsidRPr="001C77E7">
        <w:rPr>
          <w:sz w:val="26"/>
          <w:szCs w:val="26"/>
        </w:rPr>
        <w:t>и (или) целей социально-экономической политики</w:t>
      </w:r>
      <w:r w:rsidR="00EF38CA">
        <w:rPr>
          <w:sz w:val="26"/>
          <w:szCs w:val="26"/>
        </w:rPr>
        <w:t xml:space="preserve"> администрации Мельничного сельсовета</w:t>
      </w:r>
      <w:r w:rsidRPr="001C77E7">
        <w:rPr>
          <w:sz w:val="26"/>
          <w:szCs w:val="26"/>
        </w:rPr>
        <w:t>, не относящихся к муниципальным программам</w:t>
      </w:r>
      <w:r w:rsidR="00EF38CA">
        <w:rPr>
          <w:sz w:val="26"/>
          <w:szCs w:val="26"/>
        </w:rPr>
        <w:t xml:space="preserve"> администрации Мельничного сельсовета</w:t>
      </w:r>
      <w:r w:rsidRPr="001C77E7">
        <w:rPr>
          <w:sz w:val="26"/>
          <w:szCs w:val="26"/>
        </w:rPr>
        <w:t xml:space="preserve">, и объемов предоставленных льгот (расчет прироста показателя (индикатора) достижения целей муниципальной программы </w:t>
      </w:r>
      <w:r w:rsidR="00EF38CA">
        <w:rPr>
          <w:sz w:val="26"/>
          <w:szCs w:val="26"/>
        </w:rPr>
        <w:t xml:space="preserve">администрации Мельничного сельсовета </w:t>
      </w:r>
      <w:r w:rsidRPr="001C77E7">
        <w:rPr>
          <w:sz w:val="26"/>
          <w:szCs w:val="26"/>
        </w:rPr>
        <w:t>и (или) целей социально-экономической политики</w:t>
      </w:r>
      <w:r w:rsidR="00EF38CA">
        <w:rPr>
          <w:sz w:val="26"/>
          <w:szCs w:val="26"/>
        </w:rPr>
        <w:t xml:space="preserve"> администрации Мельничного сельсовета</w:t>
      </w:r>
      <w:r w:rsidRPr="001C77E7">
        <w:rPr>
          <w:sz w:val="26"/>
          <w:szCs w:val="26"/>
        </w:rPr>
        <w:t xml:space="preserve">, не относящихся к муниципальным программам </w:t>
      </w:r>
      <w:r w:rsidR="00EF38CA">
        <w:rPr>
          <w:sz w:val="26"/>
          <w:szCs w:val="26"/>
        </w:rPr>
        <w:t xml:space="preserve">администрации </w:t>
      </w:r>
      <w:r w:rsidR="00EF38CA">
        <w:rPr>
          <w:sz w:val="26"/>
          <w:szCs w:val="26"/>
        </w:rPr>
        <w:lastRenderedPageBreak/>
        <w:t>Мельничного сельсовета</w:t>
      </w:r>
      <w:proofErr w:type="gramStart"/>
      <w:r w:rsidRPr="00D21B48">
        <w:rPr>
          <w:i/>
          <w:color w:val="FF0000"/>
          <w:sz w:val="26"/>
          <w:szCs w:val="26"/>
        </w:rPr>
        <w:t xml:space="preserve"> </w:t>
      </w:r>
      <w:r w:rsidRPr="001C77E7">
        <w:rPr>
          <w:sz w:val="26"/>
          <w:szCs w:val="26"/>
        </w:rPr>
        <w:t>,</w:t>
      </w:r>
      <w:proofErr w:type="gramEnd"/>
      <w:r w:rsidRPr="001C77E7">
        <w:rPr>
          <w:sz w:val="26"/>
          <w:szCs w:val="26"/>
        </w:rPr>
        <w:t xml:space="preserve"> на 1 рубль налоговых расходов </w:t>
      </w:r>
      <w:r w:rsidR="00EF38CA">
        <w:rPr>
          <w:sz w:val="26"/>
          <w:szCs w:val="26"/>
        </w:rPr>
        <w:t>администрации Мельничного сельсовета</w:t>
      </w:r>
      <w:r w:rsidRPr="001C77E7">
        <w:rPr>
          <w:sz w:val="26"/>
          <w:szCs w:val="26"/>
        </w:rPr>
        <w:t xml:space="preserve"> и на 1 рубль расходов бюджета </w:t>
      </w:r>
      <w:r w:rsidR="00EF38CA">
        <w:rPr>
          <w:sz w:val="26"/>
          <w:szCs w:val="26"/>
        </w:rPr>
        <w:t xml:space="preserve">Мельничного сельсовета </w:t>
      </w:r>
      <w:r w:rsidRPr="001C77E7">
        <w:rPr>
          <w:sz w:val="26"/>
          <w:szCs w:val="26"/>
        </w:rPr>
        <w:t>для достижения того же показателя (индикатора) в случае применения альтернативных механизмов).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</w:t>
      </w:r>
      <w:r w:rsidR="00436918">
        <w:rPr>
          <w:sz w:val="26"/>
          <w:szCs w:val="26"/>
        </w:rPr>
        <w:t>5</w:t>
      </w:r>
      <w:r w:rsidRPr="001C77E7">
        <w:rPr>
          <w:sz w:val="26"/>
          <w:szCs w:val="26"/>
        </w:rPr>
        <w:t xml:space="preserve">. В качестве альтернативных </w:t>
      </w:r>
      <w:proofErr w:type="gramStart"/>
      <w:r w:rsidRPr="001C77E7">
        <w:rPr>
          <w:sz w:val="26"/>
          <w:szCs w:val="26"/>
        </w:rPr>
        <w:t xml:space="preserve">механизмов достижения целей муниципальных программ </w:t>
      </w:r>
      <w:r w:rsidR="00EF38CA">
        <w:rPr>
          <w:sz w:val="26"/>
          <w:szCs w:val="26"/>
        </w:rPr>
        <w:t>администрации Мельничного сельсовета</w:t>
      </w:r>
      <w:proofErr w:type="gramEnd"/>
      <w:r w:rsidR="00EF38CA">
        <w:rPr>
          <w:sz w:val="26"/>
          <w:szCs w:val="26"/>
        </w:rPr>
        <w:t xml:space="preserve"> </w:t>
      </w:r>
      <w:r w:rsidRPr="001C77E7">
        <w:rPr>
          <w:sz w:val="26"/>
          <w:szCs w:val="26"/>
        </w:rPr>
        <w:t>и (или) целей социально-экономической политики, не относящихся к муниципальным программа могут учитываться в том числе: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субсидии или иные формы непосредственной финансовой поддержки плательщиков, имеющих право на льготы, за счет средств бюджета </w:t>
      </w:r>
      <w:r w:rsidR="00EF38CA">
        <w:rPr>
          <w:sz w:val="26"/>
          <w:szCs w:val="26"/>
        </w:rPr>
        <w:t>Мельничного сельсовета</w:t>
      </w:r>
      <w:r w:rsidRPr="001C77E7">
        <w:rPr>
          <w:sz w:val="26"/>
          <w:szCs w:val="26"/>
        </w:rPr>
        <w:t>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предоставление муниципальных гарантий </w:t>
      </w:r>
      <w:r w:rsidR="00EF38CA">
        <w:rPr>
          <w:sz w:val="26"/>
          <w:szCs w:val="26"/>
        </w:rPr>
        <w:t>администрации Мельничного сельсовета</w:t>
      </w:r>
      <w:r w:rsidRPr="001C77E7">
        <w:rPr>
          <w:sz w:val="26"/>
          <w:szCs w:val="26"/>
        </w:rPr>
        <w:t xml:space="preserve"> по обязательствам плательщиков, имеющих право на льготы;</w:t>
      </w:r>
    </w:p>
    <w:p w:rsidR="00436918" w:rsidRDefault="00364E55" w:rsidP="0043691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льготы;</w:t>
      </w:r>
    </w:p>
    <w:p w:rsidR="00364E55" w:rsidRPr="00EF38CA" w:rsidRDefault="00364E55" w:rsidP="0043691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 </w:t>
      </w:r>
      <w:proofErr w:type="gramStart"/>
      <w:r w:rsidRPr="001C77E7">
        <w:rPr>
          <w:sz w:val="26"/>
          <w:szCs w:val="26"/>
        </w:rPr>
        <w:t xml:space="preserve">оценка совокупного бюджетного эффекта (самоокупаемости) налоговых расходов (в отношении стимулирующих налоговых расходов </w:t>
      </w:r>
      <w:r w:rsidR="00EF38CA">
        <w:rPr>
          <w:sz w:val="26"/>
          <w:szCs w:val="26"/>
        </w:rPr>
        <w:t>администрации М</w:t>
      </w:r>
      <w:r w:rsidR="00EF38CA" w:rsidRPr="00EF38CA">
        <w:rPr>
          <w:sz w:val="26"/>
          <w:szCs w:val="26"/>
        </w:rPr>
        <w:t>ельничного сельсовета</w:t>
      </w:r>
      <w:r w:rsidRPr="00EF38CA">
        <w:rPr>
          <w:sz w:val="26"/>
          <w:szCs w:val="26"/>
        </w:rPr>
        <w:t>.</w:t>
      </w:r>
      <w:proofErr w:type="gramEnd"/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1</w:t>
      </w:r>
      <w:r w:rsidR="00436918">
        <w:rPr>
          <w:sz w:val="26"/>
          <w:szCs w:val="26"/>
        </w:rPr>
        <w:t>6</w:t>
      </w:r>
      <w:r w:rsidRPr="001C77E7">
        <w:rPr>
          <w:sz w:val="26"/>
          <w:szCs w:val="26"/>
        </w:rPr>
        <w:t xml:space="preserve">. Оценка совокупного бюджетного эффекта (самоокупаемости) стимулирующих налоговых расходов </w:t>
      </w:r>
      <w:r w:rsidR="00EF38CA">
        <w:rPr>
          <w:sz w:val="26"/>
          <w:szCs w:val="26"/>
        </w:rPr>
        <w:t xml:space="preserve">администрации Мельничного сельсовета </w:t>
      </w:r>
      <w:r w:rsidRPr="001C77E7">
        <w:rPr>
          <w:sz w:val="26"/>
          <w:szCs w:val="26"/>
        </w:rPr>
        <w:t xml:space="preserve">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</w:t>
      </w:r>
      <w:r w:rsidR="003721E0">
        <w:rPr>
          <w:sz w:val="26"/>
          <w:szCs w:val="26"/>
        </w:rPr>
        <w:t xml:space="preserve">администрации Мельничного сельсовета </w:t>
      </w:r>
      <w:r w:rsidRPr="001C77E7">
        <w:rPr>
          <w:sz w:val="26"/>
          <w:szCs w:val="26"/>
        </w:rPr>
        <w:t>определяется в целом в отношении соответствующей категории плательщиков, имеющих льготы.</w:t>
      </w:r>
    </w:p>
    <w:p w:rsidR="00364E55" w:rsidRPr="001C77E7" w:rsidRDefault="00B4024A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36918">
        <w:rPr>
          <w:sz w:val="26"/>
          <w:szCs w:val="26"/>
        </w:rPr>
        <w:t>7</w:t>
      </w:r>
      <w:r w:rsidR="00364E55" w:rsidRPr="001C77E7">
        <w:rPr>
          <w:sz w:val="26"/>
          <w:szCs w:val="26"/>
        </w:rPr>
        <w:t xml:space="preserve">. </w:t>
      </w:r>
      <w:proofErr w:type="gramStart"/>
      <w:r w:rsidR="00364E55" w:rsidRPr="001C77E7">
        <w:rPr>
          <w:sz w:val="26"/>
          <w:szCs w:val="26"/>
        </w:rPr>
        <w:t xml:space="preserve">Оценка совокупного бюджетного эффекта (самоокупаемости) стимулирующих налоговых расходов </w:t>
      </w:r>
      <w:r w:rsidR="003721E0">
        <w:rPr>
          <w:sz w:val="26"/>
          <w:szCs w:val="26"/>
        </w:rPr>
        <w:t xml:space="preserve">администрации Мельничного сельсовета </w:t>
      </w:r>
      <w:r w:rsidR="00364E55" w:rsidRPr="001C77E7">
        <w:rPr>
          <w:sz w:val="26"/>
          <w:szCs w:val="26"/>
        </w:rPr>
        <w:t>определяется в отношении налоговых расходов</w:t>
      </w:r>
      <w:r w:rsidR="003721E0">
        <w:rPr>
          <w:sz w:val="26"/>
          <w:szCs w:val="26"/>
        </w:rPr>
        <w:t xml:space="preserve"> администрации Мельничного сельсовета</w:t>
      </w:r>
      <w:r w:rsidR="00364E55" w:rsidRPr="001C77E7">
        <w:rPr>
          <w:sz w:val="26"/>
          <w:szCs w:val="26"/>
        </w:rPr>
        <w:t xml:space="preserve">, перечень которых формируется Администрацией, за период с начала действия для плательщиков соответствующих льгот или за 5 отчетных лет, а в случае, если указанные льготы действуют более 6 лет, - на дату проведения оценки эффективности налоговых расходов </w:t>
      </w:r>
      <w:r w:rsidR="003721E0">
        <w:rPr>
          <w:sz w:val="26"/>
          <w:szCs w:val="26"/>
        </w:rPr>
        <w:t xml:space="preserve">администрации Мельничного сельсовета </w:t>
      </w:r>
      <w:r w:rsidR="00364E55" w:rsidRPr="001C77E7">
        <w:rPr>
          <w:sz w:val="26"/>
          <w:szCs w:val="26"/>
        </w:rPr>
        <w:t>(E) по следующей</w:t>
      </w:r>
      <w:proofErr w:type="gramEnd"/>
      <w:r w:rsidR="00364E55" w:rsidRPr="001C77E7">
        <w:rPr>
          <w:sz w:val="26"/>
          <w:szCs w:val="26"/>
        </w:rPr>
        <w:t xml:space="preserve"> формуле: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5F43C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Рисунок 2" o:spid="_x0000_i1026" type="#_x0000_t75" style="width:189pt;height:42.75pt;visibility:visible">
            <v:imagedata r:id="rId9" o:title=""/>
          </v:shape>
        </w:pic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где: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i - порядковый номер года, имеющий значение от 1 до 5;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 w:rsidRPr="001C77E7">
        <w:rPr>
          <w:sz w:val="26"/>
          <w:szCs w:val="26"/>
        </w:rPr>
        <w:t>mi</w:t>
      </w:r>
      <w:proofErr w:type="spellEnd"/>
      <w:r w:rsidRPr="001C77E7">
        <w:rPr>
          <w:sz w:val="26"/>
          <w:szCs w:val="26"/>
        </w:rPr>
        <w:t xml:space="preserve"> - количество плательщиков, воспользовавшихся льготой в i-м году;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j - порядковый номер плательщика, имеющий значение от 1 до m;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 w:rsidRPr="001C77E7">
        <w:rPr>
          <w:sz w:val="26"/>
          <w:szCs w:val="26"/>
        </w:rPr>
        <w:t>Nij</w:t>
      </w:r>
      <w:proofErr w:type="spellEnd"/>
      <w:r w:rsidRPr="001C77E7">
        <w:rPr>
          <w:sz w:val="26"/>
          <w:szCs w:val="26"/>
        </w:rPr>
        <w:t xml:space="preserve"> - объем налогов, сборов и платежей, задекларированных для уплаты в бюджет муниципального образования j-м плательщиком в i-м году.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В случае если на дату проведения оценки совокупного бюджетного эффекта (самоокупаемости) стимулирующих налоговых расходов муниципального образования для плательщиков, имеющих право на льготы, льготы действуют менее 6 лет, оцениваются (прогнозируются) по данным Администраци</w:t>
      </w:r>
      <w:r w:rsidR="00436918">
        <w:rPr>
          <w:sz w:val="26"/>
          <w:szCs w:val="26"/>
        </w:rPr>
        <w:t>и</w:t>
      </w:r>
      <w:r w:rsidRPr="001C77E7">
        <w:rPr>
          <w:sz w:val="26"/>
          <w:szCs w:val="26"/>
        </w:rPr>
        <w:t>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lastRenderedPageBreak/>
        <w:t>B0j - базовый объем налогов, сборов, задекларированных для уплаты в бюджет муниципального образования j-м плательщиком в базовом году;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spellStart"/>
      <w:r w:rsidRPr="001C77E7">
        <w:rPr>
          <w:sz w:val="26"/>
          <w:szCs w:val="26"/>
        </w:rPr>
        <w:t>gi</w:t>
      </w:r>
      <w:proofErr w:type="spellEnd"/>
      <w:r w:rsidRPr="001C77E7">
        <w:rPr>
          <w:sz w:val="26"/>
          <w:szCs w:val="26"/>
        </w:rPr>
        <w:t xml:space="preserve"> - номинальный темп прироста доходов бюджета муниципального образования в i-м году по отношению к базовому году.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1C77E7">
        <w:rPr>
          <w:sz w:val="26"/>
          <w:szCs w:val="26"/>
        </w:rPr>
        <w:t xml:space="preserve">Номинальный темп прироста доходов бюджета </w:t>
      </w:r>
      <w:r w:rsidR="003721E0">
        <w:rPr>
          <w:sz w:val="26"/>
          <w:szCs w:val="26"/>
        </w:rPr>
        <w:t xml:space="preserve">администрации Мельничного сельсовета </w:t>
      </w:r>
      <w:r w:rsidRPr="001C77E7">
        <w:rPr>
          <w:sz w:val="26"/>
          <w:szCs w:val="26"/>
        </w:rPr>
        <w:t xml:space="preserve">от уплаты налогов, сборов и платежей в бюджет </w:t>
      </w:r>
      <w:r w:rsidR="003721E0">
        <w:rPr>
          <w:sz w:val="26"/>
          <w:szCs w:val="26"/>
        </w:rPr>
        <w:t>администрации Мельничного сельсовета</w:t>
      </w:r>
      <w:r w:rsidRPr="001C77E7">
        <w:rPr>
          <w:sz w:val="26"/>
          <w:szCs w:val="26"/>
        </w:rPr>
        <w:t xml:space="preserve"> в текущем году, очередном году и плановом периоде определяется исходя из реального темпа роста валового внутреннего продукта согласно прогнозу социально-экономического развития </w:t>
      </w:r>
      <w:r w:rsidR="003721E0">
        <w:rPr>
          <w:sz w:val="26"/>
          <w:szCs w:val="26"/>
        </w:rPr>
        <w:t>администрации Мельничного сельсовета</w:t>
      </w:r>
      <w:r w:rsidRPr="001C77E7">
        <w:rPr>
          <w:sz w:val="26"/>
          <w:szCs w:val="26"/>
        </w:rPr>
        <w:t xml:space="preserve"> на очередной финансовый год и плановый период, заложенному в основу решения о бюджете на очередной финансовый год</w:t>
      </w:r>
      <w:proofErr w:type="gramEnd"/>
      <w:r w:rsidRPr="001C77E7">
        <w:rPr>
          <w:sz w:val="26"/>
          <w:szCs w:val="26"/>
        </w:rPr>
        <w:t xml:space="preserve"> и плановый период, а также целевого уровня инфляции, определяемого Центральным банком Российской Федерации на среднесрочную перспективу (4 процента).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 xml:space="preserve">Номинальный темп </w:t>
      </w:r>
      <w:proofErr w:type="gramStart"/>
      <w:r w:rsidRPr="001C77E7">
        <w:rPr>
          <w:sz w:val="26"/>
          <w:szCs w:val="26"/>
        </w:rPr>
        <w:t xml:space="preserve">прироста доходов бюджета </w:t>
      </w:r>
      <w:r w:rsidR="003721E0" w:rsidRPr="003721E0">
        <w:rPr>
          <w:sz w:val="26"/>
          <w:szCs w:val="26"/>
        </w:rPr>
        <w:t>администрации Мельничного сельсовета</w:t>
      </w:r>
      <w:proofErr w:type="gramEnd"/>
      <w:r w:rsidRPr="003721E0">
        <w:rPr>
          <w:sz w:val="26"/>
          <w:szCs w:val="26"/>
        </w:rPr>
        <w:t xml:space="preserve"> </w:t>
      </w:r>
      <w:r w:rsidRPr="001C77E7">
        <w:rPr>
          <w:sz w:val="26"/>
          <w:szCs w:val="26"/>
        </w:rPr>
        <w:t>от уплаты налогов, сборов, платежей определяется Администрацией не позднее 15 ноября;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r - расчетная стоимость среднесрочных рыночных заимствований муниципального образования, принимаемая на уровне 7,5 процента.</w:t>
      </w:r>
    </w:p>
    <w:p w:rsidR="00364E55" w:rsidRPr="001C77E7" w:rsidRDefault="00B4024A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93703">
        <w:rPr>
          <w:sz w:val="26"/>
          <w:szCs w:val="26"/>
        </w:rPr>
        <w:t>8</w:t>
      </w:r>
      <w:r w:rsidR="00364E55" w:rsidRPr="001C77E7">
        <w:rPr>
          <w:sz w:val="26"/>
          <w:szCs w:val="26"/>
        </w:rPr>
        <w:t>. Базовый объем налогов, сборов и платежей, задекларированных в бюджет муниципального образования j-м плательщиком в базовом году (B0j) рассчитывается по формуле: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B0j = N0j + L0j,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где: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N0j - объем налогов, сборов, платежей, задекларированных для уплаты в бюджет муниципального образования j-м плательщиком в базовом году;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L0j - объем льгот, предоставленных j-</w:t>
      </w:r>
      <w:proofErr w:type="spellStart"/>
      <w:r w:rsidRPr="001C77E7">
        <w:rPr>
          <w:sz w:val="26"/>
          <w:szCs w:val="26"/>
        </w:rPr>
        <w:t>му</w:t>
      </w:r>
      <w:proofErr w:type="spellEnd"/>
      <w:r w:rsidRPr="001C77E7">
        <w:rPr>
          <w:sz w:val="26"/>
          <w:szCs w:val="26"/>
        </w:rPr>
        <w:t xml:space="preserve"> плательщику в базовом году.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Под базовым годом в настоящем Порядке понимается год, предшествующий году начала получения j-м плательщиком льготы, либо 6-й год, предшествующий отчетному году, если льготы предоставляются плательщику более 6 лет.</w:t>
      </w:r>
    </w:p>
    <w:p w:rsidR="00364E55" w:rsidRPr="001C77E7" w:rsidRDefault="00393703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364E55" w:rsidRPr="006E0C2A">
        <w:rPr>
          <w:sz w:val="26"/>
          <w:szCs w:val="26"/>
        </w:rPr>
        <w:t xml:space="preserve">. </w:t>
      </w:r>
      <w:r w:rsidR="006E0C2A" w:rsidRPr="006E0C2A">
        <w:rPr>
          <w:sz w:val="26"/>
          <w:szCs w:val="26"/>
        </w:rPr>
        <w:t>Администрация</w:t>
      </w:r>
      <w:r w:rsidR="00364E55" w:rsidRPr="006E0C2A">
        <w:rPr>
          <w:sz w:val="26"/>
          <w:szCs w:val="26"/>
        </w:rPr>
        <w:t xml:space="preserve">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</w:t>
      </w:r>
      <w:r w:rsidR="00393703">
        <w:rPr>
          <w:sz w:val="26"/>
          <w:szCs w:val="26"/>
        </w:rPr>
        <w:t>0</w:t>
      </w:r>
      <w:r w:rsidRPr="001C77E7">
        <w:rPr>
          <w:sz w:val="26"/>
          <w:szCs w:val="26"/>
        </w:rPr>
        <w:t>. По итогам оценки результативности формируется заключение: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о значимости вклада налоговых расходов в достижение соответствующих показателей (индикаторов);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По результатам оценки эффективности соответствующих налоговых расходов формулирует общий вывод о степени их эффективности и рекомендации о целесообразности их дальнейшего осуществления.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в Администрацию в срок до 10 августа текущего финансового года.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</w:t>
      </w:r>
      <w:r w:rsidR="00393703">
        <w:rPr>
          <w:sz w:val="26"/>
          <w:szCs w:val="26"/>
        </w:rPr>
        <w:t>1</w:t>
      </w:r>
      <w:r w:rsidRPr="001C77E7">
        <w:rPr>
          <w:sz w:val="26"/>
          <w:szCs w:val="26"/>
        </w:rPr>
        <w:t>. 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программ.</w:t>
      </w:r>
    </w:p>
    <w:p w:rsidR="00364E55" w:rsidRPr="001C77E7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t>2</w:t>
      </w:r>
      <w:r w:rsidR="00393703">
        <w:rPr>
          <w:sz w:val="26"/>
          <w:szCs w:val="26"/>
        </w:rPr>
        <w:t>2</w:t>
      </w:r>
      <w:r w:rsidRPr="001C77E7">
        <w:rPr>
          <w:sz w:val="26"/>
          <w:szCs w:val="26"/>
        </w:rPr>
        <w:t xml:space="preserve">. Администрация </w:t>
      </w:r>
      <w:r w:rsidR="003721E0">
        <w:rPr>
          <w:sz w:val="26"/>
          <w:szCs w:val="26"/>
        </w:rPr>
        <w:t xml:space="preserve">Мельничного сельсовета </w:t>
      </w:r>
      <w:r w:rsidRPr="001C77E7">
        <w:rPr>
          <w:sz w:val="26"/>
          <w:szCs w:val="26"/>
        </w:rPr>
        <w:t>обобщает результаты оценки и рекомендации по результатам оценки налоговых расходов.</w:t>
      </w:r>
    </w:p>
    <w:p w:rsidR="00364E55" w:rsidRPr="00F66E31" w:rsidRDefault="00364E55" w:rsidP="00C35B5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C77E7">
        <w:rPr>
          <w:sz w:val="26"/>
          <w:szCs w:val="26"/>
        </w:rPr>
        <w:lastRenderedPageBreak/>
        <w:t xml:space="preserve">Результаты указанной оценки учитываются при формировании основных направлений бюджетной, налоговой политики </w:t>
      </w:r>
      <w:r w:rsidR="003721E0">
        <w:rPr>
          <w:sz w:val="26"/>
          <w:szCs w:val="26"/>
        </w:rPr>
        <w:t xml:space="preserve">администрации Мельничного сельсовета </w:t>
      </w:r>
      <w:r w:rsidRPr="001C77E7">
        <w:rPr>
          <w:sz w:val="26"/>
          <w:szCs w:val="26"/>
        </w:rPr>
        <w:t>в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364E55" w:rsidRPr="00F66E31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F66E31" w:rsidRDefault="00364E55" w:rsidP="006E0C2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64E55" w:rsidRPr="00F66E31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64E55" w:rsidRPr="00F66E31" w:rsidRDefault="00364E55" w:rsidP="00B030F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82701" w:rsidRDefault="00364E55" w:rsidP="00482701">
      <w:pPr>
        <w:autoSpaceDE w:val="0"/>
        <w:autoSpaceDN w:val="0"/>
        <w:adjustRightInd w:val="0"/>
        <w:ind w:left="3402"/>
        <w:jc w:val="right"/>
        <w:rPr>
          <w:sz w:val="26"/>
          <w:szCs w:val="26"/>
        </w:rPr>
      </w:pPr>
      <w:r w:rsidRPr="00F66E31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</w:t>
      </w:r>
    </w:p>
    <w:p w:rsidR="00482701" w:rsidRDefault="00364E55" w:rsidP="00482701">
      <w:pPr>
        <w:autoSpaceDE w:val="0"/>
        <w:autoSpaceDN w:val="0"/>
        <w:adjustRightInd w:val="0"/>
        <w:ind w:left="3402"/>
        <w:jc w:val="right"/>
        <w:rPr>
          <w:sz w:val="26"/>
          <w:szCs w:val="26"/>
        </w:rPr>
      </w:pPr>
      <w:r w:rsidRPr="00F66E31">
        <w:rPr>
          <w:sz w:val="26"/>
          <w:szCs w:val="26"/>
        </w:rPr>
        <w:t>к Порядку</w:t>
      </w:r>
      <w:r>
        <w:rPr>
          <w:sz w:val="26"/>
          <w:szCs w:val="26"/>
        </w:rPr>
        <w:t xml:space="preserve"> </w:t>
      </w:r>
      <w:r w:rsidRPr="00F66E31">
        <w:rPr>
          <w:sz w:val="26"/>
          <w:szCs w:val="26"/>
        </w:rPr>
        <w:t xml:space="preserve">формирования </w:t>
      </w:r>
    </w:p>
    <w:p w:rsidR="00482701" w:rsidRDefault="00364E55" w:rsidP="00482701">
      <w:pPr>
        <w:autoSpaceDE w:val="0"/>
        <w:autoSpaceDN w:val="0"/>
        <w:adjustRightInd w:val="0"/>
        <w:ind w:left="3402"/>
        <w:jc w:val="right"/>
        <w:rPr>
          <w:sz w:val="26"/>
          <w:szCs w:val="26"/>
        </w:rPr>
      </w:pPr>
      <w:r w:rsidRPr="00F66E31">
        <w:rPr>
          <w:sz w:val="26"/>
          <w:szCs w:val="26"/>
        </w:rPr>
        <w:t xml:space="preserve">перечня налоговых расходов </w:t>
      </w:r>
    </w:p>
    <w:p w:rsidR="003721E0" w:rsidRDefault="003721E0" w:rsidP="00482701">
      <w:pPr>
        <w:autoSpaceDE w:val="0"/>
        <w:autoSpaceDN w:val="0"/>
        <w:adjustRightInd w:val="0"/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Мельничного сельсовета </w:t>
      </w:r>
    </w:p>
    <w:p w:rsidR="00482701" w:rsidRDefault="00364E55" w:rsidP="00482701">
      <w:pPr>
        <w:autoSpaceDE w:val="0"/>
        <w:autoSpaceDN w:val="0"/>
        <w:adjustRightInd w:val="0"/>
        <w:ind w:left="3402"/>
        <w:jc w:val="right"/>
        <w:rPr>
          <w:sz w:val="26"/>
          <w:szCs w:val="26"/>
        </w:rPr>
      </w:pPr>
      <w:r w:rsidRPr="00F66E31">
        <w:rPr>
          <w:sz w:val="26"/>
          <w:szCs w:val="26"/>
        </w:rPr>
        <w:t>и оценки налоговых</w:t>
      </w:r>
      <w:r w:rsidR="00482701">
        <w:rPr>
          <w:sz w:val="26"/>
          <w:szCs w:val="26"/>
        </w:rPr>
        <w:t xml:space="preserve"> </w:t>
      </w:r>
      <w:r w:rsidRPr="00F66E31">
        <w:rPr>
          <w:sz w:val="26"/>
          <w:szCs w:val="26"/>
        </w:rPr>
        <w:t xml:space="preserve">расходов </w:t>
      </w:r>
    </w:p>
    <w:p w:rsidR="003721E0" w:rsidRDefault="003721E0" w:rsidP="003721E0">
      <w:pPr>
        <w:autoSpaceDE w:val="0"/>
        <w:autoSpaceDN w:val="0"/>
        <w:adjustRightInd w:val="0"/>
        <w:ind w:left="3402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администрации Мельничного сельсовета </w:t>
      </w:r>
    </w:p>
    <w:p w:rsidR="00364E55" w:rsidRPr="00382D11" w:rsidRDefault="00364E55" w:rsidP="007C471E">
      <w:pPr>
        <w:autoSpaceDE w:val="0"/>
        <w:autoSpaceDN w:val="0"/>
        <w:adjustRightInd w:val="0"/>
        <w:ind w:firstLine="567"/>
        <w:jc w:val="right"/>
        <w:rPr>
          <w:sz w:val="26"/>
          <w:szCs w:val="26"/>
        </w:rPr>
      </w:pPr>
    </w:p>
    <w:p w:rsidR="00364E55" w:rsidRPr="00931824" w:rsidRDefault="00364E55" w:rsidP="007C471E">
      <w:pPr>
        <w:autoSpaceDE w:val="0"/>
        <w:autoSpaceDN w:val="0"/>
        <w:adjustRightInd w:val="0"/>
        <w:ind w:firstLine="567"/>
        <w:jc w:val="center"/>
        <w:rPr>
          <w:b/>
          <w:sz w:val="26"/>
          <w:szCs w:val="26"/>
        </w:rPr>
      </w:pPr>
      <w:r w:rsidRPr="00931824">
        <w:rPr>
          <w:b/>
          <w:sz w:val="26"/>
          <w:szCs w:val="26"/>
        </w:rPr>
        <w:t>ПЕРЕЧЕНЬ</w:t>
      </w:r>
    </w:p>
    <w:p w:rsidR="00364E55" w:rsidRPr="00382D11" w:rsidRDefault="00364E55" w:rsidP="007C471E">
      <w:pPr>
        <w:autoSpaceDE w:val="0"/>
        <w:autoSpaceDN w:val="0"/>
        <w:adjustRightInd w:val="0"/>
        <w:ind w:firstLine="567"/>
        <w:jc w:val="center"/>
        <w:rPr>
          <w:i/>
          <w:sz w:val="26"/>
          <w:szCs w:val="26"/>
        </w:rPr>
      </w:pPr>
      <w:r w:rsidRPr="00931824">
        <w:rPr>
          <w:b/>
          <w:sz w:val="26"/>
          <w:szCs w:val="26"/>
        </w:rPr>
        <w:t>ИНФОРМАЦИИ, ВКЛЮЧАЕМОЙ В ПАСПОРТ НАЛОГОВОГО РАСХОДА</w:t>
      </w:r>
      <w:r w:rsidRPr="00382D11">
        <w:rPr>
          <w:sz w:val="26"/>
          <w:szCs w:val="26"/>
        </w:rPr>
        <w:t xml:space="preserve"> </w:t>
      </w:r>
      <w:r w:rsidR="003721E0" w:rsidRPr="003721E0">
        <w:rPr>
          <w:b/>
          <w:sz w:val="26"/>
          <w:szCs w:val="26"/>
        </w:rPr>
        <w:t>АДМИНИСТРАЦИИ МЕЛЬНИЧНОГО СЕЛЬСОВЕТА</w:t>
      </w:r>
    </w:p>
    <w:p w:rsidR="00364E55" w:rsidRPr="00382D11" w:rsidRDefault="00364E55" w:rsidP="007C471E">
      <w:pPr>
        <w:autoSpaceDE w:val="0"/>
        <w:autoSpaceDN w:val="0"/>
        <w:adjustRightInd w:val="0"/>
        <w:ind w:firstLine="567"/>
        <w:jc w:val="center"/>
        <w:rPr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"/>
        <w:gridCol w:w="6576"/>
        <w:gridCol w:w="2098"/>
      </w:tblGrid>
      <w:tr w:rsidR="00364E55" w:rsidRPr="00382D11" w:rsidTr="00C815D7">
        <w:tc>
          <w:tcPr>
            <w:tcW w:w="7064" w:type="dxa"/>
            <w:gridSpan w:val="2"/>
            <w:vAlign w:val="center"/>
          </w:tcPr>
          <w:p w:rsidR="00364E55" w:rsidRPr="00382D11" w:rsidRDefault="00364E5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Наименование характеристики</w:t>
            </w:r>
          </w:p>
        </w:tc>
        <w:tc>
          <w:tcPr>
            <w:tcW w:w="2098" w:type="dxa"/>
            <w:vAlign w:val="center"/>
          </w:tcPr>
          <w:p w:rsidR="00364E55" w:rsidRPr="00382D11" w:rsidRDefault="00364E55">
            <w:pPr>
              <w:spacing w:after="1" w:line="280" w:lineRule="atLeast"/>
              <w:jc w:val="center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Источник данных</w:t>
            </w:r>
          </w:p>
        </w:tc>
      </w:tr>
      <w:tr w:rsidR="00364E55" w:rsidRPr="00382D11" w:rsidTr="00C815D7">
        <w:tc>
          <w:tcPr>
            <w:tcW w:w="9162" w:type="dxa"/>
            <w:gridSpan w:val="3"/>
            <w:vAlign w:val="center"/>
          </w:tcPr>
          <w:p w:rsidR="00364E55" w:rsidRPr="00382D11" w:rsidRDefault="00364E55" w:rsidP="000270E9">
            <w:pPr>
              <w:spacing w:after="1" w:line="280" w:lineRule="atLeast"/>
              <w:outlineLvl w:val="2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 xml:space="preserve">I. Нормативные характеристики налогового расхода </w:t>
            </w:r>
            <w:r>
              <w:rPr>
                <w:sz w:val="26"/>
                <w:szCs w:val="26"/>
              </w:rPr>
              <w:t>муниципального образования</w:t>
            </w:r>
            <w:r w:rsidRPr="00382D11">
              <w:rPr>
                <w:sz w:val="26"/>
                <w:szCs w:val="26"/>
              </w:rPr>
              <w:t xml:space="preserve"> (далее - налоговый расход)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</w:t>
            </w:r>
          </w:p>
        </w:tc>
        <w:tc>
          <w:tcPr>
            <w:tcW w:w="6576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Наименование налога, сбора, платежа, по которому предусматриваются налоговые льготы, освобождение и иные преференции</w:t>
            </w:r>
          </w:p>
        </w:tc>
        <w:tc>
          <w:tcPr>
            <w:tcW w:w="209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2</w:t>
            </w:r>
          </w:p>
        </w:tc>
        <w:tc>
          <w:tcPr>
            <w:tcW w:w="6576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Нормативный правовой акт, по которому предусматривается налоговая льгота, освобождение и иные преференции по налогам, сборам, платежам</w:t>
            </w:r>
          </w:p>
        </w:tc>
        <w:tc>
          <w:tcPr>
            <w:tcW w:w="209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3</w:t>
            </w:r>
          </w:p>
        </w:tc>
        <w:tc>
          <w:tcPr>
            <w:tcW w:w="6576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Категории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4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Условия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364E55" w:rsidRPr="00B4024A" w:rsidRDefault="00B65AD1" w:rsidP="00B4024A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Администрация муниципального образования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5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Целевая категория плательщиков налогов, сборов, платежей для которых предусмотрены налоговые льготы, освобождения и иные преференции</w:t>
            </w:r>
          </w:p>
        </w:tc>
        <w:tc>
          <w:tcPr>
            <w:tcW w:w="2098" w:type="dxa"/>
            <w:vAlign w:val="center"/>
          </w:tcPr>
          <w:p w:rsidR="00364E55" w:rsidRPr="00B4024A" w:rsidRDefault="00B4024A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Администрация муниципального образования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6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364E55" w:rsidRPr="00B4024A" w:rsidRDefault="00B4024A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Администрация муниципального образования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 и платежей</w:t>
            </w:r>
          </w:p>
        </w:tc>
        <w:tc>
          <w:tcPr>
            <w:tcW w:w="2098" w:type="dxa"/>
            <w:vAlign w:val="center"/>
          </w:tcPr>
          <w:p w:rsidR="00364E55" w:rsidRPr="00B4024A" w:rsidRDefault="00B4024A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Администрация муниципального образования</w:t>
            </w:r>
          </w:p>
        </w:tc>
      </w:tr>
      <w:tr w:rsidR="00364E55" w:rsidRPr="00382D11" w:rsidTr="00C815D7">
        <w:tc>
          <w:tcPr>
            <w:tcW w:w="9162" w:type="dxa"/>
            <w:gridSpan w:val="3"/>
            <w:vAlign w:val="center"/>
          </w:tcPr>
          <w:p w:rsidR="00364E55" w:rsidRPr="00B4024A" w:rsidRDefault="00364E55">
            <w:pPr>
              <w:spacing w:after="1" w:line="280" w:lineRule="atLeast"/>
              <w:outlineLvl w:val="2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II. Целевые характеристики налогового расхода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8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Целевая категория налоговых расходов</w:t>
            </w:r>
          </w:p>
        </w:tc>
        <w:tc>
          <w:tcPr>
            <w:tcW w:w="2098" w:type="dxa"/>
            <w:vAlign w:val="center"/>
          </w:tcPr>
          <w:p w:rsidR="00364E55" w:rsidRPr="00B4024A" w:rsidRDefault="00B4024A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Администрация муниципального образования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9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Цели предоставления налоговых льгот, освобождений и иных преференций для плательщиков налогов, сборов, платежей</w:t>
            </w:r>
          </w:p>
        </w:tc>
        <w:tc>
          <w:tcPr>
            <w:tcW w:w="2098" w:type="dxa"/>
            <w:vAlign w:val="center"/>
          </w:tcPr>
          <w:p w:rsidR="00364E55" w:rsidRPr="00B4024A" w:rsidRDefault="00B4024A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Администрация муниципального образования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10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Наименования муниципальной программы (непрограммного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2098" w:type="dxa"/>
            <w:vAlign w:val="center"/>
          </w:tcPr>
          <w:p w:rsidR="00364E55" w:rsidRPr="00B4024A" w:rsidRDefault="00364E55" w:rsidP="00B4024A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 xml:space="preserve">перечень налоговых расходов и данные </w:t>
            </w:r>
            <w:r w:rsidR="00B4024A" w:rsidRPr="00B4024A">
              <w:rPr>
                <w:sz w:val="26"/>
                <w:szCs w:val="26"/>
              </w:rPr>
              <w:t>Администрации муниципального образования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11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2098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перечень налоговых расходов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 w:rsidP="00C815D7">
            <w:pPr>
              <w:spacing w:after="1" w:line="280" w:lineRule="atLeast"/>
              <w:ind w:right="-186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12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2098" w:type="dxa"/>
            <w:vAlign w:val="center"/>
          </w:tcPr>
          <w:p w:rsidR="00364E55" w:rsidRPr="00B4024A" w:rsidRDefault="00B4024A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Администрация муниципального образования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13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Фактическое значение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2098" w:type="dxa"/>
            <w:vAlign w:val="center"/>
          </w:tcPr>
          <w:p w:rsidR="00364E55" w:rsidRPr="00B4024A" w:rsidRDefault="00B4024A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Администрация муниципального образования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14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Прогнозные (оценочные)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2098" w:type="dxa"/>
            <w:vAlign w:val="center"/>
          </w:tcPr>
          <w:p w:rsidR="00364E55" w:rsidRPr="00B4024A" w:rsidRDefault="00B4024A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Администрация муниципального образования</w:t>
            </w:r>
          </w:p>
        </w:tc>
      </w:tr>
      <w:tr w:rsidR="00364E55" w:rsidRPr="00382D11" w:rsidTr="00C815D7">
        <w:tc>
          <w:tcPr>
            <w:tcW w:w="9162" w:type="dxa"/>
            <w:gridSpan w:val="3"/>
            <w:vAlign w:val="center"/>
          </w:tcPr>
          <w:p w:rsidR="00364E55" w:rsidRPr="00B4024A" w:rsidRDefault="00364E55">
            <w:pPr>
              <w:spacing w:after="1" w:line="280" w:lineRule="atLeast"/>
              <w:outlineLvl w:val="2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III. Фискальные характеристики налогового расхода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15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Фактический объем налогового расхода за год, предшествующий отчетному финансовому году (тыс. рублей)</w:t>
            </w:r>
            <w:bookmarkStart w:id="0" w:name="_GoBack"/>
            <w:bookmarkEnd w:id="0"/>
          </w:p>
        </w:tc>
        <w:tc>
          <w:tcPr>
            <w:tcW w:w="2098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данные главного администратора доходов, финансового органа &lt;*(2)&gt;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lastRenderedPageBreak/>
              <w:t>16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Оценка фактического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2098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данные финансового органа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17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Фактическая численность получателей налогового расхода в году, предшествующем отчетному финансовому году (единиц) &lt;*(3)&gt;</w:t>
            </w:r>
          </w:p>
        </w:tc>
        <w:tc>
          <w:tcPr>
            <w:tcW w:w="2098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18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2098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19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Базовый объем налогов, сборов и платежа, задекларированных для уплаты получателями налоговых расходов, в бюджет района по видам налогов, сборов и платежа (тыс. рублей)</w:t>
            </w:r>
          </w:p>
        </w:tc>
        <w:tc>
          <w:tcPr>
            <w:tcW w:w="2098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  <w:tr w:rsidR="00364E55" w:rsidRPr="00382D11" w:rsidTr="00C815D7">
        <w:tc>
          <w:tcPr>
            <w:tcW w:w="488" w:type="dxa"/>
            <w:vAlign w:val="center"/>
          </w:tcPr>
          <w:p w:rsidR="00364E55" w:rsidRPr="00382D11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382D11">
              <w:rPr>
                <w:sz w:val="26"/>
                <w:szCs w:val="26"/>
              </w:rPr>
              <w:t>20</w:t>
            </w:r>
          </w:p>
        </w:tc>
        <w:tc>
          <w:tcPr>
            <w:tcW w:w="6576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2098" w:type="dxa"/>
            <w:vAlign w:val="center"/>
          </w:tcPr>
          <w:p w:rsidR="00364E55" w:rsidRPr="00B4024A" w:rsidRDefault="00364E55">
            <w:pPr>
              <w:spacing w:after="1" w:line="280" w:lineRule="atLeast"/>
              <w:rPr>
                <w:sz w:val="26"/>
                <w:szCs w:val="26"/>
              </w:rPr>
            </w:pPr>
            <w:r w:rsidRPr="00B4024A">
              <w:rPr>
                <w:sz w:val="26"/>
                <w:szCs w:val="26"/>
              </w:rPr>
              <w:t>данные главного администратора доходов</w:t>
            </w:r>
          </w:p>
        </w:tc>
      </w:tr>
    </w:tbl>
    <w:p w:rsidR="00364E55" w:rsidRPr="00382D11" w:rsidRDefault="00364E55">
      <w:pPr>
        <w:spacing w:after="1" w:line="280" w:lineRule="atLeast"/>
        <w:jc w:val="both"/>
        <w:rPr>
          <w:sz w:val="26"/>
          <w:szCs w:val="26"/>
        </w:rPr>
      </w:pPr>
    </w:p>
    <w:p w:rsidR="00364E55" w:rsidRPr="00382D11" w:rsidRDefault="00364E55">
      <w:pPr>
        <w:spacing w:after="1" w:line="280" w:lineRule="atLeast"/>
        <w:ind w:firstLine="540"/>
        <w:jc w:val="both"/>
        <w:rPr>
          <w:sz w:val="26"/>
          <w:szCs w:val="26"/>
        </w:rPr>
      </w:pPr>
      <w:r w:rsidRPr="00382D11">
        <w:rPr>
          <w:sz w:val="26"/>
          <w:szCs w:val="26"/>
        </w:rPr>
        <w:t>--------------------------------</w:t>
      </w:r>
    </w:p>
    <w:p w:rsidR="00364E55" w:rsidRPr="00382D11" w:rsidRDefault="00364E55">
      <w:pPr>
        <w:spacing w:before="280" w:after="1" w:line="280" w:lineRule="atLeast"/>
        <w:ind w:firstLine="540"/>
        <w:jc w:val="both"/>
        <w:rPr>
          <w:sz w:val="26"/>
          <w:szCs w:val="26"/>
        </w:rPr>
      </w:pPr>
      <w:r w:rsidRPr="00382D11">
        <w:rPr>
          <w:sz w:val="26"/>
          <w:szCs w:val="26"/>
        </w:rPr>
        <w:t xml:space="preserve">&lt;*(1)&gt; расчет по приведенной формуле осуществляется в отношении налоговых расходов, перечень которых определяется </w:t>
      </w:r>
      <w:r>
        <w:rPr>
          <w:sz w:val="26"/>
          <w:szCs w:val="26"/>
        </w:rPr>
        <w:t>Администрацией</w:t>
      </w:r>
      <w:r w:rsidRPr="00382D11">
        <w:rPr>
          <w:sz w:val="26"/>
          <w:szCs w:val="26"/>
        </w:rPr>
        <w:t>.</w:t>
      </w:r>
    </w:p>
    <w:p w:rsidR="00364E55" w:rsidRPr="00382D11" w:rsidRDefault="00364E55">
      <w:pPr>
        <w:spacing w:before="280" w:after="1" w:line="280" w:lineRule="atLeast"/>
        <w:ind w:firstLine="540"/>
        <w:jc w:val="both"/>
        <w:rPr>
          <w:sz w:val="26"/>
          <w:szCs w:val="26"/>
        </w:rPr>
      </w:pPr>
      <w:r w:rsidRPr="00382D11">
        <w:rPr>
          <w:sz w:val="26"/>
          <w:szCs w:val="26"/>
        </w:rPr>
        <w:t xml:space="preserve">&lt;*(2)&gt; В случаях и порядке, предусмотренных </w:t>
      </w:r>
      <w:hyperlink w:anchor="P81" w:history="1">
        <w:r w:rsidRPr="00382D11">
          <w:rPr>
            <w:sz w:val="26"/>
            <w:szCs w:val="26"/>
          </w:rPr>
          <w:t>пунктом 15</w:t>
        </w:r>
      </w:hyperlink>
      <w:r w:rsidRPr="00382D11">
        <w:rPr>
          <w:sz w:val="26"/>
          <w:szCs w:val="26"/>
        </w:rPr>
        <w:t xml:space="preserve"> Порядка </w:t>
      </w:r>
      <w:proofErr w:type="gramStart"/>
      <w:r w:rsidRPr="00382D11">
        <w:rPr>
          <w:sz w:val="26"/>
          <w:szCs w:val="26"/>
        </w:rPr>
        <w:t xml:space="preserve">формирования перечня налоговых расходов </w:t>
      </w:r>
      <w:r w:rsidR="003721E0">
        <w:rPr>
          <w:sz w:val="26"/>
          <w:szCs w:val="26"/>
        </w:rPr>
        <w:t>администрации Мельничного сельсовета</w:t>
      </w:r>
      <w:proofErr w:type="gramEnd"/>
      <w:r w:rsidRPr="00382D11">
        <w:rPr>
          <w:sz w:val="26"/>
          <w:szCs w:val="26"/>
        </w:rPr>
        <w:t xml:space="preserve"> и оценки налоговых расходов</w:t>
      </w:r>
      <w:r w:rsidR="003721E0">
        <w:rPr>
          <w:sz w:val="26"/>
          <w:szCs w:val="26"/>
        </w:rPr>
        <w:t xml:space="preserve"> администрации Мельничного сельсовета</w:t>
      </w:r>
      <w:r w:rsidRPr="00382D11">
        <w:rPr>
          <w:sz w:val="26"/>
          <w:szCs w:val="26"/>
        </w:rPr>
        <w:t>.</w:t>
      </w:r>
    </w:p>
    <w:p w:rsidR="00364E55" w:rsidRPr="00382D11" w:rsidRDefault="00364E55">
      <w:pPr>
        <w:spacing w:before="280" w:after="1" w:line="280" w:lineRule="atLeast"/>
        <w:ind w:firstLine="540"/>
        <w:jc w:val="both"/>
        <w:rPr>
          <w:sz w:val="26"/>
          <w:szCs w:val="26"/>
        </w:rPr>
      </w:pPr>
      <w:r w:rsidRPr="00382D11">
        <w:rPr>
          <w:sz w:val="26"/>
          <w:szCs w:val="26"/>
        </w:rPr>
        <w:t xml:space="preserve">&lt;*(3)&gt; Информация подлежит формированию и представлению в отношении налоговых расходов, перечень которых определяется </w:t>
      </w:r>
      <w:r>
        <w:rPr>
          <w:sz w:val="26"/>
          <w:szCs w:val="26"/>
        </w:rPr>
        <w:t>Администрацией</w:t>
      </w:r>
      <w:r w:rsidRPr="00382D11">
        <w:rPr>
          <w:sz w:val="26"/>
          <w:szCs w:val="26"/>
        </w:rPr>
        <w:t>.</w:t>
      </w:r>
    </w:p>
    <w:p w:rsidR="00364E55" w:rsidRPr="00382D11" w:rsidRDefault="00364E55">
      <w:pPr>
        <w:spacing w:after="1" w:line="280" w:lineRule="atLeast"/>
        <w:jc w:val="both"/>
        <w:rPr>
          <w:sz w:val="26"/>
          <w:szCs w:val="26"/>
        </w:rPr>
      </w:pPr>
    </w:p>
    <w:p w:rsidR="00364E55" w:rsidRPr="00382D11" w:rsidRDefault="00364E55" w:rsidP="007C471E">
      <w:pPr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sectPr w:rsidR="00364E55" w:rsidRPr="00382D11" w:rsidSect="00E76441">
      <w:pgSz w:w="11907" w:h="16838" w:code="9"/>
      <w:pgMar w:top="1134" w:right="850" w:bottom="709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3C5" w:rsidRDefault="005F43C5" w:rsidP="000F3CCE">
      <w:r>
        <w:separator/>
      </w:r>
    </w:p>
  </w:endnote>
  <w:endnote w:type="continuationSeparator" w:id="0">
    <w:p w:rsidR="005F43C5" w:rsidRDefault="005F43C5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3C5" w:rsidRDefault="005F43C5" w:rsidP="000F3CCE">
      <w:r>
        <w:separator/>
      </w:r>
    </w:p>
  </w:footnote>
  <w:footnote w:type="continuationSeparator" w:id="0">
    <w:p w:rsidR="005F43C5" w:rsidRDefault="005F43C5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EFC"/>
    <w:rsid w:val="00002573"/>
    <w:rsid w:val="000040F8"/>
    <w:rsid w:val="0001489C"/>
    <w:rsid w:val="00026283"/>
    <w:rsid w:val="00026BFB"/>
    <w:rsid w:val="000270E9"/>
    <w:rsid w:val="000515D8"/>
    <w:rsid w:val="000522A6"/>
    <w:rsid w:val="000621DE"/>
    <w:rsid w:val="00064879"/>
    <w:rsid w:val="000977BF"/>
    <w:rsid w:val="000A4905"/>
    <w:rsid w:val="000B440A"/>
    <w:rsid w:val="000E545B"/>
    <w:rsid w:val="000F3CCE"/>
    <w:rsid w:val="00100961"/>
    <w:rsid w:val="001110F7"/>
    <w:rsid w:val="00144D31"/>
    <w:rsid w:val="00147A5D"/>
    <w:rsid w:val="00155FA9"/>
    <w:rsid w:val="001566F2"/>
    <w:rsid w:val="001567D5"/>
    <w:rsid w:val="001674AF"/>
    <w:rsid w:val="00190E1E"/>
    <w:rsid w:val="001B4776"/>
    <w:rsid w:val="001C29E0"/>
    <w:rsid w:val="001C77E7"/>
    <w:rsid w:val="001E12F0"/>
    <w:rsid w:val="00206332"/>
    <w:rsid w:val="0021607F"/>
    <w:rsid w:val="0022337D"/>
    <w:rsid w:val="00226DC3"/>
    <w:rsid w:val="00230C78"/>
    <w:rsid w:val="002330C5"/>
    <w:rsid w:val="0026062A"/>
    <w:rsid w:val="00262763"/>
    <w:rsid w:val="002753E4"/>
    <w:rsid w:val="0029080B"/>
    <w:rsid w:val="002C1330"/>
    <w:rsid w:val="002D6130"/>
    <w:rsid w:val="002E53ED"/>
    <w:rsid w:val="002E6A6D"/>
    <w:rsid w:val="00314E49"/>
    <w:rsid w:val="00325D86"/>
    <w:rsid w:val="00364E55"/>
    <w:rsid w:val="003721E0"/>
    <w:rsid w:val="00381B7A"/>
    <w:rsid w:val="00382D11"/>
    <w:rsid w:val="00393703"/>
    <w:rsid w:val="003C67CB"/>
    <w:rsid w:val="003E4215"/>
    <w:rsid w:val="00402865"/>
    <w:rsid w:val="00436918"/>
    <w:rsid w:val="00436FA3"/>
    <w:rsid w:val="00461DA4"/>
    <w:rsid w:val="00466ABC"/>
    <w:rsid w:val="00482701"/>
    <w:rsid w:val="004B003D"/>
    <w:rsid w:val="004B328C"/>
    <w:rsid w:val="004E2984"/>
    <w:rsid w:val="004E41CE"/>
    <w:rsid w:val="004F5AC3"/>
    <w:rsid w:val="004F7665"/>
    <w:rsid w:val="00553502"/>
    <w:rsid w:val="00561227"/>
    <w:rsid w:val="0057792E"/>
    <w:rsid w:val="005A1B87"/>
    <w:rsid w:val="005C0A9D"/>
    <w:rsid w:val="005C1192"/>
    <w:rsid w:val="005C3B83"/>
    <w:rsid w:val="005C6E1A"/>
    <w:rsid w:val="005E766D"/>
    <w:rsid w:val="005F43C5"/>
    <w:rsid w:val="00642754"/>
    <w:rsid w:val="00665593"/>
    <w:rsid w:val="006838D8"/>
    <w:rsid w:val="006A4657"/>
    <w:rsid w:val="006B2FA1"/>
    <w:rsid w:val="006C7D2A"/>
    <w:rsid w:val="006D403F"/>
    <w:rsid w:val="006D44BD"/>
    <w:rsid w:val="006D5D53"/>
    <w:rsid w:val="006E0C2A"/>
    <w:rsid w:val="007573E5"/>
    <w:rsid w:val="00772749"/>
    <w:rsid w:val="007C471E"/>
    <w:rsid w:val="007E0A28"/>
    <w:rsid w:val="007E5C59"/>
    <w:rsid w:val="00807D93"/>
    <w:rsid w:val="00812EFC"/>
    <w:rsid w:val="00823DFD"/>
    <w:rsid w:val="00833542"/>
    <w:rsid w:val="0083429A"/>
    <w:rsid w:val="00836E60"/>
    <w:rsid w:val="00856A79"/>
    <w:rsid w:val="00874FB6"/>
    <w:rsid w:val="00897432"/>
    <w:rsid w:val="008B1CEA"/>
    <w:rsid w:val="008B5E18"/>
    <w:rsid w:val="008C24B1"/>
    <w:rsid w:val="008D3590"/>
    <w:rsid w:val="008D745C"/>
    <w:rsid w:val="00903A20"/>
    <w:rsid w:val="00931824"/>
    <w:rsid w:val="009444BD"/>
    <w:rsid w:val="00952BC6"/>
    <w:rsid w:val="00965C63"/>
    <w:rsid w:val="00966661"/>
    <w:rsid w:val="009747C9"/>
    <w:rsid w:val="00980481"/>
    <w:rsid w:val="009808A7"/>
    <w:rsid w:val="009857FC"/>
    <w:rsid w:val="00A11A19"/>
    <w:rsid w:val="00A1405A"/>
    <w:rsid w:val="00A15293"/>
    <w:rsid w:val="00A26CD9"/>
    <w:rsid w:val="00A55AC6"/>
    <w:rsid w:val="00A602C6"/>
    <w:rsid w:val="00A623BD"/>
    <w:rsid w:val="00A93BB9"/>
    <w:rsid w:val="00AA27DA"/>
    <w:rsid w:val="00AA75A2"/>
    <w:rsid w:val="00AC0C65"/>
    <w:rsid w:val="00AD232F"/>
    <w:rsid w:val="00AE668B"/>
    <w:rsid w:val="00AE7637"/>
    <w:rsid w:val="00AF361B"/>
    <w:rsid w:val="00B030F4"/>
    <w:rsid w:val="00B05508"/>
    <w:rsid w:val="00B30794"/>
    <w:rsid w:val="00B33F73"/>
    <w:rsid w:val="00B4024A"/>
    <w:rsid w:val="00B42EB0"/>
    <w:rsid w:val="00B51373"/>
    <w:rsid w:val="00B5259C"/>
    <w:rsid w:val="00B65AD1"/>
    <w:rsid w:val="00B77D56"/>
    <w:rsid w:val="00BC3E24"/>
    <w:rsid w:val="00BE0126"/>
    <w:rsid w:val="00C35B5A"/>
    <w:rsid w:val="00C40AA2"/>
    <w:rsid w:val="00C56B61"/>
    <w:rsid w:val="00C74DF6"/>
    <w:rsid w:val="00C815D7"/>
    <w:rsid w:val="00C81951"/>
    <w:rsid w:val="00C83703"/>
    <w:rsid w:val="00CC45DF"/>
    <w:rsid w:val="00CD46DD"/>
    <w:rsid w:val="00CF5DE9"/>
    <w:rsid w:val="00D02E38"/>
    <w:rsid w:val="00D21B48"/>
    <w:rsid w:val="00D30FDD"/>
    <w:rsid w:val="00D542DC"/>
    <w:rsid w:val="00D56BD5"/>
    <w:rsid w:val="00D815C4"/>
    <w:rsid w:val="00D9234A"/>
    <w:rsid w:val="00DB7D12"/>
    <w:rsid w:val="00DE2FA1"/>
    <w:rsid w:val="00E35AEE"/>
    <w:rsid w:val="00E63506"/>
    <w:rsid w:val="00E70F17"/>
    <w:rsid w:val="00E76441"/>
    <w:rsid w:val="00E7776B"/>
    <w:rsid w:val="00EA0234"/>
    <w:rsid w:val="00EC0968"/>
    <w:rsid w:val="00EE2668"/>
    <w:rsid w:val="00EE4D9A"/>
    <w:rsid w:val="00EF38CA"/>
    <w:rsid w:val="00F2683E"/>
    <w:rsid w:val="00F525A1"/>
    <w:rsid w:val="00F63024"/>
    <w:rsid w:val="00F66E31"/>
    <w:rsid w:val="00F9345D"/>
    <w:rsid w:val="00FA212B"/>
    <w:rsid w:val="00FA300C"/>
    <w:rsid w:val="00FB2A10"/>
    <w:rsid w:val="00FC23C4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59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5593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827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559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66559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66559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Title"/>
    <w:basedOn w:val="a"/>
    <w:link w:val="a4"/>
    <w:uiPriority w:val="99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665593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annotation reference"/>
    <w:uiPriority w:val="99"/>
    <w:rsid w:val="00665593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665593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665593"/>
    <w:rPr>
      <w:rFonts w:ascii="Tahoma" w:hAnsi="Tahoma" w:cs="Tahoma"/>
      <w:sz w:val="16"/>
      <w:szCs w:val="16"/>
      <w:lang w:eastAsia="ru-RU"/>
    </w:rPr>
  </w:style>
  <w:style w:type="character" w:styleId="ab">
    <w:name w:val="Hyperlink"/>
    <w:uiPriority w:val="99"/>
    <w:semiHidden/>
    <w:rsid w:val="00A55AC6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381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0F3CCE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0F3CCE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0F3CCE"/>
    <w:rPr>
      <w:rFonts w:cs="Times New Roman"/>
      <w:vertAlign w:val="superscript"/>
    </w:rPr>
  </w:style>
  <w:style w:type="paragraph" w:styleId="af0">
    <w:name w:val="header"/>
    <w:basedOn w:val="a"/>
    <w:link w:val="af1"/>
    <w:uiPriority w:val="99"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144D31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144D3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semiHidden/>
    <w:rsid w:val="00482701"/>
    <w:rPr>
      <w:rFonts w:ascii="Cambria" w:eastAsia="Times New Roman" w:hAnsi="Cambria" w:cs="Times New Roman"/>
      <w:b/>
      <w:bCs/>
      <w:sz w:val="26"/>
      <w:szCs w:val="26"/>
    </w:rPr>
  </w:style>
  <w:style w:type="paragraph" w:styleId="af4">
    <w:name w:val="No Spacing"/>
    <w:uiPriority w:val="1"/>
    <w:qFormat/>
    <w:rsid w:val="0048270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3082</Words>
  <Characters>17568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Сотрудниками ККГБУ ДПО «Институт государственного и муниципального управления при Правительстве Красноярского края» разработан проект модельного правового акта «Об утверждении Порядка формирования перечня налоговых расходов муниципального образования и о</vt:lpstr>
    </vt:vector>
  </TitlesOfParts>
  <Company/>
  <LinksUpToDate>false</LinksUpToDate>
  <CharactersWithSpaces>20609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Сотрудниками ККГБУ ДПО «Институт государственного и муниципального управления при Правительстве Красноярского края» разработан проект модельного правового акта «Об утверждении Порядка формирования перечня налоговых расходов муниципального образования и о</dc:title>
  <dc:subject/>
  <dc:creator>buhryakov</dc:creator>
  <cp:keywords/>
  <dc:description/>
  <cp:lastModifiedBy>USER</cp:lastModifiedBy>
  <cp:revision>14</cp:revision>
  <cp:lastPrinted>2021-10-06T03:18:00Z</cp:lastPrinted>
  <dcterms:created xsi:type="dcterms:W3CDTF">2019-11-21T03:48:00Z</dcterms:created>
  <dcterms:modified xsi:type="dcterms:W3CDTF">2021-10-06T03:20:00Z</dcterms:modified>
</cp:coreProperties>
</file>