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12" w:rsidRDefault="00D14712" w:rsidP="00D14712">
      <w:pPr>
        <w:tabs>
          <w:tab w:val="left" w:pos="4020"/>
        </w:tabs>
        <w:jc w:val="center"/>
        <w:rPr>
          <w:rFonts w:ascii="Arial" w:hAnsi="Arial" w:cs="Arial"/>
          <w:sz w:val="24"/>
          <w:szCs w:val="24"/>
        </w:rPr>
      </w:pPr>
      <w:r w:rsidRPr="00D14712">
        <w:rPr>
          <w:rFonts w:ascii="Arial" w:hAnsi="Arial" w:cs="Arial"/>
          <w:sz w:val="24"/>
          <w:szCs w:val="24"/>
        </w:rPr>
        <w:drawing>
          <wp:inline distT="0" distB="0" distL="0" distR="0">
            <wp:extent cx="800100" cy="6858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4" cstate="print">
                      <a:lum bright="12000" contrast="36000"/>
                    </a:blip>
                    <a:srcRect/>
                    <a:stretch>
                      <a:fillRect/>
                    </a:stretch>
                  </pic:blipFill>
                  <pic:spPr bwMode="auto">
                    <a:xfrm>
                      <a:off x="0" y="0"/>
                      <a:ext cx="800100" cy="685800"/>
                    </a:xfrm>
                    <a:prstGeom prst="rect">
                      <a:avLst/>
                    </a:prstGeom>
                    <a:noFill/>
                    <a:ln w="9525">
                      <a:noFill/>
                      <a:miter lim="800000"/>
                      <a:headEnd/>
                      <a:tailEnd/>
                    </a:ln>
                  </pic:spPr>
                </pic:pic>
              </a:graphicData>
            </a:graphic>
          </wp:inline>
        </w:drawing>
      </w:r>
    </w:p>
    <w:p w:rsidR="00D14712" w:rsidRDefault="00D14712" w:rsidP="00D14712">
      <w:pPr>
        <w:tabs>
          <w:tab w:val="left" w:pos="4020"/>
        </w:tabs>
        <w:jc w:val="center"/>
        <w:rPr>
          <w:rFonts w:ascii="Arial" w:hAnsi="Arial" w:cs="Arial"/>
          <w:sz w:val="24"/>
          <w:szCs w:val="24"/>
        </w:rPr>
      </w:pPr>
    </w:p>
    <w:p w:rsidR="00D14712" w:rsidRDefault="00D14712" w:rsidP="00D14712">
      <w:pPr>
        <w:tabs>
          <w:tab w:val="left" w:pos="4020"/>
        </w:tabs>
        <w:jc w:val="center"/>
        <w:rPr>
          <w:rFonts w:ascii="Arial" w:hAnsi="Arial" w:cs="Arial"/>
          <w:sz w:val="24"/>
          <w:szCs w:val="24"/>
        </w:rPr>
      </w:pPr>
      <w:r>
        <w:rPr>
          <w:rFonts w:ascii="Arial" w:hAnsi="Arial" w:cs="Arial"/>
          <w:sz w:val="24"/>
          <w:szCs w:val="24"/>
        </w:rPr>
        <w:t>АДМИНИСТРАЦИЯ МЕЛЬНИЧНОГО СЕЛЬСОВЕТА</w:t>
      </w:r>
    </w:p>
    <w:p w:rsidR="00D14712" w:rsidRDefault="00D14712" w:rsidP="00D14712">
      <w:pPr>
        <w:tabs>
          <w:tab w:val="left" w:pos="4020"/>
        </w:tabs>
        <w:jc w:val="center"/>
        <w:rPr>
          <w:rFonts w:ascii="Arial" w:hAnsi="Arial" w:cs="Arial"/>
          <w:sz w:val="24"/>
          <w:szCs w:val="24"/>
        </w:rPr>
      </w:pPr>
      <w:r>
        <w:rPr>
          <w:rFonts w:ascii="Arial" w:hAnsi="Arial" w:cs="Arial"/>
          <w:sz w:val="24"/>
          <w:szCs w:val="24"/>
        </w:rPr>
        <w:t>ИРБЕЙСКОГО РАЙОНА КРАСНОЯРСКОГО КРАЯ</w:t>
      </w:r>
    </w:p>
    <w:p w:rsidR="00D14712" w:rsidRDefault="00D14712" w:rsidP="00D14712">
      <w:pPr>
        <w:tabs>
          <w:tab w:val="left" w:pos="4020"/>
        </w:tabs>
        <w:jc w:val="center"/>
        <w:rPr>
          <w:rFonts w:ascii="Arial" w:hAnsi="Arial" w:cs="Arial"/>
          <w:sz w:val="24"/>
          <w:szCs w:val="24"/>
        </w:rPr>
      </w:pPr>
    </w:p>
    <w:p w:rsidR="00D14712" w:rsidRDefault="00D14712" w:rsidP="00D14712">
      <w:pPr>
        <w:tabs>
          <w:tab w:val="left" w:pos="4020"/>
        </w:tabs>
        <w:jc w:val="center"/>
        <w:rPr>
          <w:rFonts w:ascii="Arial" w:hAnsi="Arial" w:cs="Arial"/>
          <w:b/>
          <w:sz w:val="24"/>
          <w:szCs w:val="24"/>
        </w:rPr>
      </w:pPr>
    </w:p>
    <w:p w:rsidR="00D14712" w:rsidRPr="00D14712" w:rsidRDefault="00D14712" w:rsidP="00D14712">
      <w:pPr>
        <w:tabs>
          <w:tab w:val="left" w:pos="4020"/>
        </w:tabs>
        <w:jc w:val="center"/>
        <w:rPr>
          <w:rFonts w:ascii="Arial" w:hAnsi="Arial" w:cs="Arial"/>
          <w:sz w:val="28"/>
          <w:szCs w:val="28"/>
        </w:rPr>
      </w:pPr>
      <w:r w:rsidRPr="00D14712">
        <w:rPr>
          <w:rFonts w:ascii="Arial" w:hAnsi="Arial" w:cs="Arial"/>
          <w:sz w:val="28"/>
          <w:szCs w:val="28"/>
        </w:rPr>
        <w:t xml:space="preserve"> ПОСТАНОВЛЕНИЕ</w:t>
      </w:r>
    </w:p>
    <w:p w:rsidR="00D14712" w:rsidRDefault="00D14712" w:rsidP="00D14712">
      <w:pPr>
        <w:tabs>
          <w:tab w:val="left" w:pos="4020"/>
        </w:tabs>
        <w:jc w:val="both"/>
        <w:rPr>
          <w:rFonts w:ascii="Arial" w:hAnsi="Arial" w:cs="Arial"/>
          <w:b/>
          <w:sz w:val="24"/>
          <w:szCs w:val="24"/>
        </w:rPr>
      </w:pPr>
    </w:p>
    <w:p w:rsidR="00D14712" w:rsidRDefault="00D14712" w:rsidP="00D14712">
      <w:pPr>
        <w:tabs>
          <w:tab w:val="left" w:pos="4020"/>
        </w:tabs>
        <w:jc w:val="both"/>
        <w:rPr>
          <w:rFonts w:ascii="Arial" w:hAnsi="Arial" w:cs="Arial"/>
          <w:sz w:val="24"/>
          <w:szCs w:val="24"/>
        </w:rPr>
      </w:pPr>
      <w:r>
        <w:rPr>
          <w:rFonts w:ascii="Arial" w:hAnsi="Arial" w:cs="Arial"/>
          <w:sz w:val="24"/>
          <w:szCs w:val="24"/>
        </w:rPr>
        <w:t>13.10.2023                                    с. Мельничное                                              № 35-пг</w:t>
      </w:r>
    </w:p>
    <w:p w:rsidR="00D14712" w:rsidRDefault="00D14712" w:rsidP="00D14712">
      <w:pPr>
        <w:tabs>
          <w:tab w:val="left" w:pos="4020"/>
        </w:tabs>
        <w:jc w:val="both"/>
        <w:rPr>
          <w:rFonts w:ascii="Arial" w:hAnsi="Arial" w:cs="Arial"/>
          <w:sz w:val="24"/>
          <w:szCs w:val="24"/>
        </w:rPr>
      </w:pPr>
    </w:p>
    <w:p w:rsidR="00D14712" w:rsidRDefault="00D14712" w:rsidP="00D14712">
      <w:pPr>
        <w:ind w:firstLine="708"/>
        <w:jc w:val="both"/>
        <w:rPr>
          <w:rFonts w:ascii="Arial" w:hAnsi="Arial" w:cs="Arial"/>
          <w:sz w:val="24"/>
          <w:szCs w:val="24"/>
        </w:rPr>
      </w:pPr>
      <w:r>
        <w:rPr>
          <w:rFonts w:ascii="Arial" w:hAnsi="Arial" w:cs="Arial"/>
          <w:sz w:val="24"/>
          <w:szCs w:val="24"/>
        </w:rPr>
        <w:t>О внесении изменений в постановление администрации Мельничного сельсовета от 18.12.2014 № 34-пг «О порядке увольнения лиц, замещающих муниципальные должности в администрации Мельничного сельсовета, в связи с утратой доверия »</w:t>
      </w:r>
    </w:p>
    <w:p w:rsidR="00D14712" w:rsidRDefault="00D14712" w:rsidP="00D14712">
      <w:pPr>
        <w:ind w:firstLine="709"/>
        <w:jc w:val="both"/>
        <w:rPr>
          <w:rFonts w:ascii="Arial" w:hAnsi="Arial" w:cs="Arial"/>
          <w:sz w:val="24"/>
          <w:szCs w:val="24"/>
        </w:rPr>
      </w:pPr>
      <w:r>
        <w:rPr>
          <w:rFonts w:ascii="Arial" w:hAnsi="Arial" w:cs="Arial"/>
          <w:sz w:val="24"/>
          <w:szCs w:val="24"/>
        </w:rPr>
        <w:t xml:space="preserve">       В соответствии с Федеральным законом от 10.07.2023 № 286-ФЗ «О внесении изменений в отдельные законодательные акты Российской Федерации»,  руководствуясь Уставом Мельничного сельсовета,  ПОСТАНОВЛЯЮ:</w:t>
      </w:r>
    </w:p>
    <w:p w:rsidR="00D14712" w:rsidRDefault="00D14712" w:rsidP="00D14712">
      <w:pPr>
        <w:ind w:left="360"/>
        <w:jc w:val="both"/>
        <w:rPr>
          <w:rFonts w:ascii="Arial" w:hAnsi="Arial" w:cs="Arial"/>
          <w:sz w:val="24"/>
          <w:szCs w:val="24"/>
        </w:rPr>
      </w:pPr>
    </w:p>
    <w:p w:rsidR="00D14712" w:rsidRDefault="00D14712" w:rsidP="00D14712">
      <w:pPr>
        <w:jc w:val="both"/>
        <w:rPr>
          <w:rFonts w:ascii="Arial" w:hAnsi="Arial" w:cs="Arial"/>
          <w:sz w:val="24"/>
          <w:szCs w:val="24"/>
        </w:rPr>
      </w:pPr>
      <w:r>
        <w:rPr>
          <w:rFonts w:ascii="Arial" w:hAnsi="Arial" w:cs="Arial"/>
          <w:sz w:val="24"/>
          <w:szCs w:val="24"/>
        </w:rPr>
        <w:t>1.  Внести в Порядок увольнения лиц, замещающих муниципальные должности в администрации Мельничного сельсовета, в связи с утратой доверия, (далее – Порядок), утвержденный постановлением администрации Мельничного сельсовета  № 34-пг   от 18.12.2014 следующие изменения:</w:t>
      </w:r>
    </w:p>
    <w:p w:rsidR="00D14712" w:rsidRDefault="00D14712" w:rsidP="00D14712">
      <w:pPr>
        <w:ind w:firstLine="567"/>
        <w:jc w:val="both"/>
        <w:rPr>
          <w:rFonts w:ascii="Arial" w:hAnsi="Arial" w:cs="Arial"/>
          <w:sz w:val="24"/>
          <w:szCs w:val="24"/>
        </w:rPr>
      </w:pPr>
      <w:r>
        <w:rPr>
          <w:rFonts w:ascii="Arial" w:hAnsi="Arial" w:cs="Arial"/>
          <w:sz w:val="24"/>
          <w:szCs w:val="24"/>
        </w:rPr>
        <w:t>1.1.  В пункте 3 Порядка</w:t>
      </w:r>
    </w:p>
    <w:p w:rsidR="00D14712" w:rsidRDefault="00D14712" w:rsidP="00D14712">
      <w:pPr>
        <w:ind w:firstLine="567"/>
        <w:jc w:val="both"/>
        <w:rPr>
          <w:rFonts w:ascii="Arial" w:hAnsi="Arial" w:cs="Arial"/>
          <w:sz w:val="24"/>
          <w:szCs w:val="24"/>
        </w:rPr>
      </w:pPr>
      <w:r>
        <w:rPr>
          <w:rFonts w:ascii="Arial" w:hAnsi="Arial" w:cs="Arial"/>
          <w:sz w:val="24"/>
          <w:szCs w:val="24"/>
        </w:rPr>
        <w:t>- подпункт 1 дополнить словами «за исключением случаев, установленных федеральными законами»;</w:t>
      </w:r>
    </w:p>
    <w:p w:rsidR="00D14712" w:rsidRDefault="00D14712" w:rsidP="00D14712">
      <w:pPr>
        <w:ind w:firstLine="567"/>
        <w:jc w:val="both"/>
        <w:rPr>
          <w:rFonts w:ascii="Arial" w:hAnsi="Arial" w:cs="Arial"/>
          <w:sz w:val="24"/>
          <w:szCs w:val="24"/>
        </w:rPr>
      </w:pPr>
      <w:r>
        <w:rPr>
          <w:rFonts w:ascii="Arial" w:hAnsi="Arial" w:cs="Arial"/>
          <w:sz w:val="24"/>
          <w:szCs w:val="24"/>
        </w:rPr>
        <w:t>- в подпункте 2 слова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D14712" w:rsidRDefault="00D14712" w:rsidP="00D14712">
      <w:pPr>
        <w:ind w:firstLine="567"/>
        <w:jc w:val="both"/>
        <w:rPr>
          <w:rFonts w:ascii="Arial" w:hAnsi="Arial" w:cs="Arial"/>
          <w:sz w:val="24"/>
          <w:szCs w:val="24"/>
        </w:rPr>
      </w:pPr>
      <w:r>
        <w:rPr>
          <w:rFonts w:ascii="Arial" w:hAnsi="Arial" w:cs="Arial"/>
          <w:sz w:val="24"/>
          <w:szCs w:val="24"/>
        </w:rPr>
        <w:t>- подпункт 6 дополнить словами «за исключением случаев, установленных федеральными законами»</w:t>
      </w:r>
    </w:p>
    <w:p w:rsidR="00D14712" w:rsidRDefault="00D14712" w:rsidP="00D14712">
      <w:pPr>
        <w:jc w:val="both"/>
        <w:rPr>
          <w:rFonts w:ascii="Arial" w:hAnsi="Arial" w:cs="Arial"/>
          <w:sz w:val="24"/>
          <w:szCs w:val="24"/>
        </w:rPr>
      </w:pPr>
    </w:p>
    <w:p w:rsidR="00D14712" w:rsidRDefault="00D14712" w:rsidP="00D14712">
      <w:pPr>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данного постановления оставляю за собой.</w:t>
      </w:r>
    </w:p>
    <w:p w:rsidR="00D14712" w:rsidRDefault="00D14712" w:rsidP="00D14712">
      <w:pPr>
        <w:jc w:val="both"/>
        <w:rPr>
          <w:rFonts w:ascii="Arial" w:hAnsi="Arial" w:cs="Arial"/>
          <w:sz w:val="24"/>
          <w:szCs w:val="24"/>
        </w:rPr>
      </w:pPr>
      <w:r>
        <w:rPr>
          <w:rFonts w:ascii="Arial" w:hAnsi="Arial" w:cs="Arial"/>
          <w:sz w:val="24"/>
          <w:szCs w:val="24"/>
        </w:rPr>
        <w:t xml:space="preserve">3.  Настоящее Постановление вступает в силу  в день, следующий за днем его опубликования </w:t>
      </w:r>
      <w:r>
        <w:rPr>
          <w:rFonts w:ascii="Arial" w:hAnsi="Arial" w:cs="Arial"/>
          <w:bCs/>
          <w:sz w:val="24"/>
          <w:szCs w:val="24"/>
        </w:rPr>
        <w:t xml:space="preserve">в  печатном издании </w:t>
      </w:r>
      <w:r>
        <w:rPr>
          <w:rFonts w:ascii="Arial" w:hAnsi="Arial" w:cs="Arial"/>
          <w:sz w:val="24"/>
          <w:szCs w:val="24"/>
        </w:rPr>
        <w:t xml:space="preserve">«Вестник органов местного самоуправления </w:t>
      </w:r>
      <w:proofErr w:type="gramStart"/>
      <w:r>
        <w:rPr>
          <w:rFonts w:ascii="Arial" w:hAnsi="Arial" w:cs="Arial"/>
          <w:sz w:val="24"/>
          <w:szCs w:val="24"/>
        </w:rPr>
        <w:t>с</w:t>
      </w:r>
      <w:proofErr w:type="gramEnd"/>
      <w:r>
        <w:rPr>
          <w:rFonts w:ascii="Arial" w:hAnsi="Arial" w:cs="Arial"/>
          <w:sz w:val="24"/>
          <w:szCs w:val="24"/>
        </w:rPr>
        <w:t>. Мельничного».</w:t>
      </w:r>
    </w:p>
    <w:p w:rsidR="00D14712" w:rsidRDefault="00D14712" w:rsidP="00D14712">
      <w:pPr>
        <w:jc w:val="both"/>
        <w:rPr>
          <w:rFonts w:ascii="Arial" w:hAnsi="Arial" w:cs="Arial"/>
          <w:sz w:val="24"/>
          <w:szCs w:val="24"/>
        </w:rPr>
      </w:pPr>
    </w:p>
    <w:p w:rsidR="00D14712" w:rsidRDefault="00D14712" w:rsidP="00D14712">
      <w:pPr>
        <w:jc w:val="both"/>
        <w:rPr>
          <w:rFonts w:ascii="Arial" w:hAnsi="Arial" w:cs="Arial"/>
          <w:sz w:val="24"/>
          <w:szCs w:val="24"/>
        </w:rPr>
      </w:pPr>
    </w:p>
    <w:p w:rsidR="00D14712" w:rsidRDefault="00D14712" w:rsidP="00D14712">
      <w:pPr>
        <w:jc w:val="both"/>
        <w:rPr>
          <w:rFonts w:ascii="Arial" w:hAnsi="Arial" w:cs="Arial"/>
          <w:sz w:val="24"/>
          <w:szCs w:val="24"/>
        </w:rPr>
      </w:pPr>
      <w:r>
        <w:rPr>
          <w:rFonts w:ascii="Arial" w:hAnsi="Arial" w:cs="Arial"/>
          <w:sz w:val="24"/>
          <w:szCs w:val="24"/>
        </w:rPr>
        <w:t xml:space="preserve">    Глава сельсовета                                                О.М. </w:t>
      </w:r>
      <w:proofErr w:type="spellStart"/>
      <w:r>
        <w:rPr>
          <w:rFonts w:ascii="Arial" w:hAnsi="Arial" w:cs="Arial"/>
          <w:sz w:val="24"/>
          <w:szCs w:val="24"/>
        </w:rPr>
        <w:t>Охримов</w:t>
      </w:r>
      <w:proofErr w:type="spellEnd"/>
      <w:r>
        <w:rPr>
          <w:rFonts w:ascii="Arial" w:hAnsi="Arial" w:cs="Arial"/>
          <w:sz w:val="24"/>
          <w:szCs w:val="24"/>
        </w:rPr>
        <w:t xml:space="preserve">                                                                    </w:t>
      </w:r>
      <w:r>
        <w:rPr>
          <w:rFonts w:ascii="Arial" w:hAnsi="Arial" w:cs="Arial"/>
          <w:b/>
          <w:sz w:val="24"/>
          <w:szCs w:val="24"/>
        </w:rPr>
        <w:t xml:space="preserve">                                     </w:t>
      </w:r>
    </w:p>
    <w:p w:rsidR="00D14712" w:rsidRDefault="00D14712" w:rsidP="00D14712">
      <w:pPr>
        <w:jc w:val="both"/>
        <w:rPr>
          <w:rFonts w:ascii="Arial" w:hAnsi="Arial" w:cs="Arial"/>
          <w:sz w:val="24"/>
          <w:szCs w:val="24"/>
        </w:rPr>
      </w:pPr>
    </w:p>
    <w:p w:rsidR="00B347CD" w:rsidRDefault="00B347CD"/>
    <w:sectPr w:rsidR="00B34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4712"/>
    <w:rsid w:val="00B347CD"/>
    <w:rsid w:val="00D14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2</cp:revision>
  <dcterms:created xsi:type="dcterms:W3CDTF">2023-10-13T08:08:00Z</dcterms:created>
  <dcterms:modified xsi:type="dcterms:W3CDTF">2023-10-13T08:19:00Z</dcterms:modified>
</cp:coreProperties>
</file>