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 КРАСНОЯРСКОГО  КРАЯ</w:t>
      </w:r>
    </w:p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10.11.2016г                                 с. 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 №20</w:t>
      </w:r>
    </w:p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 утверждении отчета  об исполнении бюджета  Мельничного  сельсовета за 3 кв. 2016 г.</w:t>
      </w:r>
    </w:p>
    <w:p w:rsidR="00076D57" w:rsidRDefault="00076D57" w:rsidP="00076D5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Утвердить исполнение  бюджета Мельничного сельсовета за 3 кв.  2016 год    по  доходам    в  сумме  2203651,74 рублей в том числе: налоговые и неналоговые доходы 155275,74 рублей из них доходы от приносящей доход деятельности  0  рублей; </w:t>
      </w:r>
      <w:proofErr w:type="gramStart"/>
      <w:r>
        <w:rPr>
          <w:color w:val="333333"/>
        </w:rPr>
        <w:t>межбюджетные трансферты в сумме 2048376 рублей из них дотации на выравнивание бюджетной обеспеченности  1851125рублей, дотации на сбалансированность 125175 рублей, субвенции на осуществление первичного воинского учета 24327 рублей, субвенции по созданию и обеспечению деятельности административных комиссий 866 рублей,  субсидии на  содержание автомобильных  дорог 27275 рублей, субсидии на обеспечение первичных мер пожарной безопасности в сумме 9208 рублей,</w:t>
      </w:r>
      <w:proofErr w:type="gramEnd"/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субвенции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10400 рублей, и по расходам  в сумме 2203753,26 рублей.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  2. Утвердить </w:t>
      </w:r>
      <w:proofErr w:type="spellStart"/>
      <w:r>
        <w:rPr>
          <w:color w:val="333333"/>
        </w:rPr>
        <w:t>профицит</w:t>
      </w:r>
      <w:proofErr w:type="spellEnd"/>
      <w:r>
        <w:rPr>
          <w:color w:val="333333"/>
        </w:rPr>
        <w:t xml:space="preserve"> сельского бюджета на 01.10.2016г. в размере 101,52 рублей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№1 к настоящему решению.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  3. Утвердить,  доходы бюджета Мельничного сельсовета за 3 кв. 2016 год по группам, подгруппам, статьям и подстатьям бюджетной классификации доходов бюджетов Российской Федерации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№2 к настоящему решению.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4. Утвердить расходы бюджета Мельничного сельсовета за 3 кв.  2016 год: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- по функциональной  классификации расходов бюджетов РФ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3 к настоящему Решению;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- по ведомственной структуре расходов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4 к настоящему Решению;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- по экономической структуре согласно приложению 5 к настоящему Решению.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  5.Утвердить субвенцию на реализацию соглашений с органами  местного самоуправления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 xml:space="preserve"> района о передаче им осуществления отдельных полномочий органов местного самоуправления Мельничного сельсовета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№6 к настоящему решению.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6. Решение вступает в силу со дня подписания главой сельсовета.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lastRenderedPageBreak/>
        <w:t xml:space="preserve">        7. Решение подлежит опубликованию в газете «Вестник органов  местного самоуправления  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 Мельничного».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76D57" w:rsidRDefault="00076D57" w:rsidP="00076D5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         (</w:t>
      </w:r>
      <w:proofErr w:type="gramStart"/>
      <w:r>
        <w:rPr>
          <w:color w:val="333333"/>
        </w:rPr>
        <w:t>Курганский</w:t>
      </w:r>
      <w:proofErr w:type="gramEnd"/>
      <w:r>
        <w:rPr>
          <w:color w:val="333333"/>
        </w:rPr>
        <w:t xml:space="preserve"> Д.Г.)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D57"/>
    <w:rsid w:val="00076D57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2019-02-28T23:52:00Z</dcterms:created>
  <dcterms:modified xsi:type="dcterms:W3CDTF">2019-02-28T23:52:00Z</dcterms:modified>
</cp:coreProperties>
</file>