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РОССИЙСКАЯ  ФЕДЕРАЦИЯ</w:t>
      </w:r>
    </w:p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МЕЛЬНИЧНЫЙ СЕЛЬСКИЙ СОВЕТ  ДЕПУТАТОВ</w:t>
      </w:r>
    </w:p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ИРБЕЙСКОГО РАЙОНА  КРАСНОЯРСКОГО КРАЯ</w:t>
      </w:r>
    </w:p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</w:rPr>
        <w:t>РЕШЕНИЕ</w:t>
      </w:r>
    </w:p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851424" w:rsidRDefault="00851424" w:rsidP="00851424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 xml:space="preserve">04.05.2016 г.                                 с. </w:t>
      </w:r>
      <w:proofErr w:type="gramStart"/>
      <w:r>
        <w:rPr>
          <w:color w:val="333333"/>
        </w:rPr>
        <w:t>Мельничное</w:t>
      </w:r>
      <w:proofErr w:type="gramEnd"/>
      <w:r>
        <w:rPr>
          <w:color w:val="333333"/>
        </w:rPr>
        <w:t>                                                      №14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«О внесении  изменений и дополнений в решение  Мельничного сельского Совета депутатов №23 от 28.12.2014 г. «О бюджете Мельничного сельсовета на 2016 год и плановый  период 2017-2018 годов».</w:t>
      </w:r>
    </w:p>
    <w:p w:rsidR="00851424" w:rsidRDefault="00851424" w:rsidP="00851424">
      <w:pPr>
        <w:pStyle w:val="a3"/>
        <w:shd w:val="clear" w:color="auto" w:fill="FFFFFF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333333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333333"/>
        </w:rPr>
        <w:t>:</w:t>
      </w:r>
    </w:p>
    <w:p w:rsidR="00851424" w:rsidRDefault="00851424" w:rsidP="00851424">
      <w:pPr>
        <w:pStyle w:val="a3"/>
        <w:shd w:val="clear" w:color="auto" w:fill="FFFFFF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Внести в решение Мельничного  сельского Совета депутатов №23 от 28.12.2015г. следующие изменения и дополнения:</w:t>
      </w:r>
    </w:p>
    <w:p w:rsidR="00851424" w:rsidRDefault="00851424" w:rsidP="00851424">
      <w:pPr>
        <w:pStyle w:val="a3"/>
        <w:shd w:val="clear" w:color="auto" w:fill="FFFFFF"/>
        <w:ind w:left="30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 В  «Основных характеристиках бюджета Мельничного сельсовета на 2016год и плановый период 2017-2018 годов» внести изменения и дополнения в пункт 1,1 и читать его в следующей редакции: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1.1.Утвердить основные характеристики  бюджета Мельничного сельсовета на 2016 год: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 xml:space="preserve">1.1.1 прогнозируемый общий объем доходов бюджета  в сумме  3155328 рублей в том числе: налоговые и неналоговые доходы 262865 рублей из них доходы от приносящей доход деятельности  0  рублей; </w:t>
      </w:r>
      <w:proofErr w:type="gramStart"/>
      <w:r>
        <w:rPr>
          <w:color w:val="333333"/>
        </w:rPr>
        <w:t>безвозмездные поступления в сумме 2789935 рублей из них дотации на выравнивание бюджетной обеспеченности  1949497 рублей, субвенции на осуществление первичного воинского учета 32631 рублей, субвенции по созданию и обеспечению деятельности административных комиссий 1300 рублей; субсидии на содержание автомобильных дорог общего пользования местного значения 59389 рублей субсидии на обеспечение пожарной безопасности 9208 рублей</w:t>
      </w:r>
      <w:proofErr w:type="gramEnd"/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1.1.2 общий объем расходов сельского бюджета в сумме  3169906,84 рубля;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1.1.3  дефицит сельского бюджета в сумме  14578,84 рублей;</w:t>
      </w:r>
    </w:p>
    <w:p w:rsidR="00851424" w:rsidRDefault="00851424" w:rsidP="00851424">
      <w:pPr>
        <w:pStyle w:val="a3"/>
        <w:shd w:val="clear" w:color="auto" w:fill="FFFFFF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1.1.4 источники внутреннего финансирования дефицита сельского бюджета в сумме  14578,84    рублей согласно приложению 1 к настоящему Решению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 2.  Внести изменения в приложение №1 решения №23 от 28.12.2015г.  и читать его в редакции приложения №1 к настоящему решению.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 3.  Внести изменения в приложение №2 решения №23 от 28.12.2015г.  и читать его в редакции приложения №2 к настоящему решению.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lastRenderedPageBreak/>
        <w:t>    4.  Внести изменения в приложение №4  решения №23 от 28.12.2015г.  и читать его в редакции приложения №3 к настоящему решению.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5.  Внести изменения в приложение №5 решения №23 от 28.12.2015г. и читать его в редакции приложения №4 к настоящему решению.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 6.  Внести изменения в приложение №6 решения №23 от 28.12.2015г. и читать его в редакции приложения №5 к настоящему решению.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7.  Внести изменения в приложение №7 решения №23 от 28.12.2015г. и читать его в редакции приложения №6 к настоящему решению.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8.  Внести изменения в приложение №8 решения №23 от 28.12.2015г. и читать его в редакции приложения №7 к настоящему решению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 9. Решение опубликовать в газете «Вестник органов самоуправления села Мельничного»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10. Настоящее решение вступает в силу со дня опубликования.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  </w:t>
      </w:r>
    </w:p>
    <w:p w:rsidR="00851424" w:rsidRDefault="00851424" w:rsidP="00851424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              Глава Мельничного сельсовета: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424"/>
    <w:rsid w:val="00472620"/>
    <w:rsid w:val="008230CA"/>
    <w:rsid w:val="00851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1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14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2019-02-28T23:56:00Z</dcterms:created>
  <dcterms:modified xsi:type="dcterms:W3CDTF">2019-02-28T23:56:00Z</dcterms:modified>
</cp:coreProperties>
</file>