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РОССИЙСКАЯ ФЕДЕРАЦИЯ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МЕЛЬНИЧНЫЙ СЕЛЬСКИЙ СОВЕТ ДЕПУТАТОВ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ИРБЕЙСКОГО РАЙОНА КРАСНОЯРСКОГО КРАЯ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РЕШЕНИЕ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20.06.2017г                                           с. </w:t>
      </w:r>
      <w:proofErr w:type="gramStart"/>
      <w:r>
        <w:rPr>
          <w:color w:val="333333"/>
        </w:rPr>
        <w:t>Мельничное</w:t>
      </w:r>
      <w:proofErr w:type="gramEnd"/>
      <w:r>
        <w:rPr>
          <w:color w:val="333333"/>
        </w:rPr>
        <w:t>                                                   №14-р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«О внесении изменений и дополнений в решение Мельничного сельского Совета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депутатов №24 от 23.12.2016 г. «О бюджете Мельничного сельсовета на 2017 год и плановый период 2018-2019 годов».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000000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000000"/>
        </w:rPr>
        <w:t>: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Внести в решение Мельничного сельского Совета депутатов №24 от 23.12.2016г. следующие изменения и дополнения:</w:t>
      </w:r>
    </w:p>
    <w:p w:rsidR="002E09B4" w:rsidRDefault="002E09B4" w:rsidP="002E09B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45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в «Основных характеристиках бюджета Мельничного сельсовета на 2017год и плановый период 2018-2019 годов» внести изменения и дополнения в пункт 1,1 и читать его в следующей редакции: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1.1.Утвердить основные характеристики бюджета Мельничного сельсовета на 2017 год: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1.1.1 прогнозируемый общий объем доходов бюджета Мельничного сельсовета в сумме 5273951 рублей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1.1.2 общий объем расходов бюджета Мельничного сельсовета в сумме 5300304,94 рубля;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1.1.3 дефицит бюджета Мельничного сельсовета в сумме 26353,94</w:t>
      </w:r>
      <w:r>
        <w:rPr>
          <w:color w:val="333333"/>
        </w:rPr>
        <w:t> </w:t>
      </w:r>
      <w:r>
        <w:rPr>
          <w:color w:val="000000"/>
        </w:rPr>
        <w:t>рублей;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1.1.4 источники внутреннего финансирования дефицита бюджета Мельничного сельсовета в 2017 году и плановом периоде 2018-2019 годах согласно приложению 1 к настоящему Решению на 2017год в сумме 26353,94 .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№1 решения №24 от 23.12.2016г. и читать его в редакции приложения №1 к настоящему решению.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3. Внести изменения в приложение №4 решения №24 от 23.12.2016г. и читать его в редакции приложения №2 к настоящему решению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4. Внести изменения в приложение №5решения №24 от 23.12.2016г. и читать его в редакции приложения №3 к настоящему решению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5. Внести изменения в приложение №6 решения №24 от 23.12.2016г. и читать его в редакции приложения №4 к настоящему решению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6. Внести изменения в приложение №7решения №24 от 23.12.2016г. и читать его в редакции приложения №5к настоящему решению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7. Решение опубликовать в газете «Вестник органов самоуправления села Мельничного»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8. Настоящее решение вступает в силу со дня опубликования.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E09B4" w:rsidRDefault="002E09B4" w:rsidP="002E09B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Глава Мельничного сельсовета:                 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2376A"/>
    <w:multiLevelType w:val="multilevel"/>
    <w:tmpl w:val="34AC2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9B4"/>
    <w:rsid w:val="002E09B4"/>
    <w:rsid w:val="00472620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0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2019-02-28T23:25:00Z</dcterms:created>
  <dcterms:modified xsi:type="dcterms:W3CDTF">2019-02-28T23:25:00Z</dcterms:modified>
</cp:coreProperties>
</file>