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5A" w:rsidRDefault="004D4B5A" w:rsidP="004D4B5A">
      <w:pPr>
        <w:jc w:val="center"/>
      </w:pPr>
    </w:p>
    <w:p w:rsidR="004D4B5A" w:rsidRDefault="004D4B5A" w:rsidP="004D4B5A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5A" w:rsidRPr="00500EC9" w:rsidRDefault="004D4B5A" w:rsidP="004D4B5A">
      <w:pPr>
        <w:pStyle w:val="a3"/>
        <w:jc w:val="center"/>
        <w:rPr>
          <w:rFonts w:ascii="Arial" w:hAnsi="Arial" w:cs="Arial"/>
          <w:sz w:val="28"/>
          <w:szCs w:val="28"/>
        </w:rPr>
      </w:pPr>
      <w:r w:rsidRPr="00500EC9">
        <w:rPr>
          <w:rFonts w:ascii="Arial" w:hAnsi="Arial" w:cs="Arial"/>
          <w:sz w:val="28"/>
          <w:szCs w:val="28"/>
        </w:rPr>
        <w:t>Мельничный сельский Совет депутатов</w:t>
      </w:r>
    </w:p>
    <w:p w:rsidR="004D4B5A" w:rsidRPr="00500EC9" w:rsidRDefault="004D4B5A" w:rsidP="004D4B5A">
      <w:pPr>
        <w:pStyle w:val="a3"/>
        <w:jc w:val="center"/>
        <w:rPr>
          <w:rFonts w:ascii="Arial" w:hAnsi="Arial" w:cs="Arial"/>
          <w:sz w:val="28"/>
          <w:szCs w:val="28"/>
        </w:rPr>
      </w:pPr>
      <w:r w:rsidRPr="00500EC9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4D4B5A" w:rsidRDefault="004D4B5A" w:rsidP="004D4B5A">
      <w:pPr>
        <w:jc w:val="center"/>
      </w:pPr>
    </w:p>
    <w:p w:rsidR="004D4B5A" w:rsidRPr="0091211D" w:rsidRDefault="00500EC9" w:rsidP="004D4B5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136D9">
        <w:rPr>
          <w:rFonts w:ascii="Arial" w:hAnsi="Arial" w:cs="Arial"/>
          <w:sz w:val="28"/>
          <w:szCs w:val="28"/>
        </w:rPr>
        <w:t xml:space="preserve"> </w:t>
      </w:r>
      <w:r w:rsidR="004D4B5A" w:rsidRPr="00553EEC">
        <w:rPr>
          <w:rFonts w:ascii="Arial" w:hAnsi="Arial" w:cs="Arial"/>
          <w:sz w:val="28"/>
          <w:szCs w:val="28"/>
        </w:rPr>
        <w:t>РЕШЕНИЕ</w:t>
      </w:r>
    </w:p>
    <w:p w:rsidR="004D4B5A" w:rsidRPr="008D03F8" w:rsidRDefault="00500EC9" w:rsidP="004D4B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27.12</w:t>
      </w:r>
      <w:r w:rsidR="004D4B5A" w:rsidRPr="008D03F8">
        <w:rPr>
          <w:rFonts w:ascii="Arial" w:hAnsi="Arial" w:cs="Arial"/>
          <w:sz w:val="24"/>
          <w:szCs w:val="24"/>
        </w:rPr>
        <w:t xml:space="preserve">.2023г                           </w:t>
      </w:r>
      <w:r w:rsidR="004D4B5A">
        <w:rPr>
          <w:rFonts w:ascii="Arial" w:hAnsi="Arial" w:cs="Arial"/>
          <w:sz w:val="24"/>
          <w:szCs w:val="24"/>
        </w:rPr>
        <w:t xml:space="preserve">      </w:t>
      </w:r>
      <w:r w:rsidR="004D4B5A" w:rsidRPr="008D03F8">
        <w:rPr>
          <w:rFonts w:ascii="Arial" w:hAnsi="Arial" w:cs="Arial"/>
          <w:sz w:val="24"/>
          <w:szCs w:val="24"/>
        </w:rPr>
        <w:t xml:space="preserve">        с. Мельничное                                        №</w:t>
      </w:r>
      <w:r>
        <w:rPr>
          <w:rFonts w:ascii="Arial" w:hAnsi="Arial" w:cs="Arial"/>
          <w:sz w:val="24"/>
          <w:szCs w:val="24"/>
        </w:rPr>
        <w:t xml:space="preserve"> 40</w:t>
      </w:r>
      <w:r w:rsidR="007556CA">
        <w:rPr>
          <w:rFonts w:ascii="Arial" w:hAnsi="Arial" w:cs="Arial"/>
          <w:sz w:val="24"/>
          <w:szCs w:val="24"/>
        </w:rPr>
        <w:t xml:space="preserve"> </w:t>
      </w:r>
      <w:r w:rsidR="004D4B5A" w:rsidRPr="008D03F8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="004D4B5A" w:rsidRPr="008D03F8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4D4B5A" w:rsidRDefault="004D4B5A" w:rsidP="004D4B5A">
      <w:r>
        <w:t xml:space="preserve"> </w:t>
      </w:r>
    </w:p>
    <w:p w:rsidR="004D4B5A" w:rsidRPr="00B4221A" w:rsidRDefault="007556CA" w:rsidP="007556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от 23.05.2023 № 12-р «</w:t>
      </w:r>
      <w:r w:rsidR="004D4B5A" w:rsidRPr="008D03F8">
        <w:rPr>
          <w:rFonts w:ascii="Arial" w:hAnsi="Arial" w:cs="Arial"/>
          <w:sz w:val="24"/>
          <w:szCs w:val="24"/>
        </w:rPr>
        <w:t xml:space="preserve">Об утверждении </w:t>
      </w:r>
      <w:r w:rsidR="004D4B5A" w:rsidRPr="00B4221A">
        <w:rPr>
          <w:rFonts w:ascii="Arial" w:hAnsi="Arial" w:cs="Arial"/>
          <w:sz w:val="24"/>
          <w:szCs w:val="24"/>
        </w:rPr>
        <w:t>Положения об оплате труда депутатов, выборных должностных лиц местного самоуправления, осуществляющих свои полномочия на постоянной основе, лиц,</w:t>
      </w:r>
      <w:r w:rsidR="004D4B5A" w:rsidRPr="00B4221A">
        <w:rPr>
          <w:rFonts w:ascii="Arial" w:hAnsi="Arial" w:cs="Arial"/>
          <w:b/>
          <w:sz w:val="24"/>
          <w:szCs w:val="24"/>
        </w:rPr>
        <w:t xml:space="preserve"> </w:t>
      </w:r>
      <w:r w:rsidR="004D4B5A" w:rsidRPr="00B4221A">
        <w:rPr>
          <w:rFonts w:ascii="Arial" w:hAnsi="Arial" w:cs="Arial"/>
          <w:sz w:val="24"/>
          <w:szCs w:val="24"/>
        </w:rPr>
        <w:t>замещающих иные муниципальные должности, и муниципальных служащих Мельничного сельсовета Ирбейского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4D4B5A" w:rsidRPr="005136D9" w:rsidRDefault="005136D9" w:rsidP="005327BD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5136D9">
        <w:rPr>
          <w:rFonts w:ascii="Arial" w:hAnsi="Arial" w:cs="Arial"/>
          <w:snapToGrid w:val="0"/>
          <w:sz w:val="24"/>
          <w:szCs w:val="24"/>
        </w:rPr>
        <w:t>В соответствии с</w:t>
      </w:r>
      <w:r w:rsidRPr="005136D9">
        <w:rPr>
          <w:rFonts w:ascii="Arial" w:hAnsi="Arial" w:cs="Arial"/>
          <w:sz w:val="24"/>
          <w:szCs w:val="24"/>
        </w:rPr>
        <w:t xml:space="preserve"> частью 4 статьи 86</w:t>
      </w:r>
      <w:r w:rsidRPr="005136D9">
        <w:rPr>
          <w:rFonts w:ascii="Arial" w:hAnsi="Arial" w:cs="Arial"/>
          <w:snapToGrid w:val="0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5136D9">
          <w:rPr>
            <w:rFonts w:ascii="Arial" w:hAnsi="Arial" w:cs="Arial"/>
            <w:sz w:val="24"/>
            <w:szCs w:val="24"/>
          </w:rPr>
          <w:t>частью 2 статьи 53</w:t>
        </w:r>
      </w:hyperlink>
      <w:r w:rsidRPr="005136D9">
        <w:rPr>
          <w:rFonts w:ascii="Arial" w:hAnsi="Arial" w:cs="Arial"/>
          <w:sz w:val="24"/>
          <w:szCs w:val="24"/>
        </w:rPr>
        <w:t xml:space="preserve"> </w:t>
      </w:r>
      <w:r w:rsidRPr="005136D9">
        <w:rPr>
          <w:rFonts w:ascii="Arial" w:hAnsi="Arial" w:cs="Arial"/>
          <w:snapToGrid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</w:t>
      </w:r>
      <w:proofErr w:type="gramEnd"/>
      <w:r w:rsidRPr="005136D9">
        <w:rPr>
          <w:rFonts w:ascii="Arial" w:hAnsi="Arial" w:cs="Arial"/>
          <w:snapToGrid w:val="0"/>
          <w:sz w:val="24"/>
          <w:szCs w:val="24"/>
        </w:rPr>
        <w:t xml:space="preserve">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</w:t>
      </w:r>
      <w:r>
        <w:rPr>
          <w:rFonts w:ascii="Arial" w:hAnsi="Arial" w:cs="Arial"/>
          <w:snapToGrid w:val="0"/>
          <w:sz w:val="24"/>
          <w:szCs w:val="24"/>
        </w:rPr>
        <w:t>твуясь Уставом Мельничного</w:t>
      </w:r>
      <w:r w:rsidRPr="005136D9">
        <w:rPr>
          <w:rFonts w:ascii="Arial" w:hAnsi="Arial" w:cs="Arial"/>
          <w:snapToGrid w:val="0"/>
          <w:sz w:val="24"/>
          <w:szCs w:val="24"/>
        </w:rPr>
        <w:t xml:space="preserve"> сельсовета Ирбейского района Красноярского края </w:t>
      </w:r>
      <w:r>
        <w:rPr>
          <w:rFonts w:ascii="Arial" w:hAnsi="Arial" w:cs="Arial"/>
          <w:snapToGrid w:val="0"/>
          <w:sz w:val="24"/>
          <w:szCs w:val="24"/>
        </w:rPr>
        <w:t>Мельничный</w:t>
      </w:r>
      <w:r w:rsidRPr="005136D9">
        <w:rPr>
          <w:rFonts w:ascii="Arial" w:hAnsi="Arial" w:cs="Arial"/>
          <w:snapToGrid w:val="0"/>
          <w:sz w:val="24"/>
          <w:szCs w:val="24"/>
        </w:rPr>
        <w:t xml:space="preserve"> сельский Совет депутатов РЕШИЛ: </w:t>
      </w:r>
    </w:p>
    <w:p w:rsidR="004D4B5A" w:rsidRDefault="004D4B5A" w:rsidP="005327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556CA">
        <w:rPr>
          <w:rFonts w:ascii="Arial" w:hAnsi="Arial" w:cs="Arial"/>
          <w:sz w:val="24"/>
          <w:szCs w:val="24"/>
        </w:rPr>
        <w:t xml:space="preserve"> Внести в решение </w:t>
      </w:r>
      <w:r>
        <w:rPr>
          <w:rFonts w:ascii="Arial" w:hAnsi="Arial" w:cs="Arial"/>
          <w:sz w:val="24"/>
          <w:szCs w:val="24"/>
        </w:rPr>
        <w:t xml:space="preserve"> </w:t>
      </w:r>
      <w:r w:rsidR="007556CA">
        <w:rPr>
          <w:rFonts w:ascii="Arial" w:hAnsi="Arial" w:cs="Arial"/>
          <w:sz w:val="24"/>
          <w:szCs w:val="24"/>
        </w:rPr>
        <w:t>Мельничного сельского Совета депутатов от 23.05.2023 № 12-р  «Об утверждении Положения</w:t>
      </w:r>
      <w:r w:rsidRPr="00B4221A">
        <w:rPr>
          <w:rFonts w:ascii="Arial" w:hAnsi="Arial" w:cs="Arial"/>
          <w:sz w:val="24"/>
          <w:szCs w:val="24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</w:t>
      </w:r>
      <w:r w:rsidRPr="00B4221A">
        <w:rPr>
          <w:rFonts w:ascii="Arial" w:hAnsi="Arial" w:cs="Arial"/>
          <w:b/>
          <w:sz w:val="24"/>
          <w:szCs w:val="24"/>
        </w:rPr>
        <w:t xml:space="preserve"> </w:t>
      </w:r>
      <w:r w:rsidRPr="00B4221A">
        <w:rPr>
          <w:rFonts w:ascii="Arial" w:hAnsi="Arial" w:cs="Arial"/>
          <w:sz w:val="24"/>
          <w:szCs w:val="24"/>
        </w:rPr>
        <w:t>замещающих иные муниципальные должности, и муниципальных служащих Мельничного сельсовета Ирбейского района Красноярского края</w:t>
      </w:r>
      <w:r w:rsidR="007556CA">
        <w:rPr>
          <w:rFonts w:ascii="Arial" w:hAnsi="Arial" w:cs="Arial"/>
          <w:sz w:val="24"/>
          <w:szCs w:val="24"/>
        </w:rPr>
        <w:t>» следующие изменения:</w:t>
      </w:r>
    </w:p>
    <w:p w:rsidR="007556CA" w:rsidRDefault="007556CA" w:rsidP="005327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к решению изложить в новой редакции, согласно приложению к настоящему решению.</w:t>
      </w:r>
    </w:p>
    <w:p w:rsidR="004D4B5A" w:rsidRDefault="007556CA" w:rsidP="005327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4B5A" w:rsidRPr="008D03F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4B5A" w:rsidRPr="008D03F8">
        <w:rPr>
          <w:rFonts w:ascii="Arial" w:hAnsi="Arial" w:cs="Arial"/>
          <w:sz w:val="24"/>
          <w:szCs w:val="24"/>
        </w:rPr>
        <w:t>Конт</w:t>
      </w:r>
      <w:r w:rsidR="004D4B5A">
        <w:rPr>
          <w:rFonts w:ascii="Arial" w:hAnsi="Arial" w:cs="Arial"/>
          <w:sz w:val="24"/>
          <w:szCs w:val="24"/>
        </w:rPr>
        <w:t>роль за</w:t>
      </w:r>
      <w:proofErr w:type="gramEnd"/>
      <w:r w:rsidR="004D4B5A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="004D4B5A" w:rsidRPr="008D03F8">
        <w:rPr>
          <w:rFonts w:ascii="Arial" w:hAnsi="Arial" w:cs="Arial"/>
          <w:sz w:val="24"/>
          <w:szCs w:val="24"/>
        </w:rPr>
        <w:t>ешения оставляю за собой.</w:t>
      </w:r>
    </w:p>
    <w:p w:rsidR="004D4B5A" w:rsidRPr="008D03F8" w:rsidRDefault="006B5DE0" w:rsidP="005327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4B5A">
        <w:rPr>
          <w:rFonts w:ascii="Arial" w:hAnsi="Arial" w:cs="Arial"/>
          <w:sz w:val="24"/>
          <w:szCs w:val="24"/>
        </w:rPr>
        <w:t xml:space="preserve">.Настоящее решение вступает в силу </w:t>
      </w:r>
      <w:r>
        <w:rPr>
          <w:rFonts w:ascii="Arial" w:hAnsi="Arial" w:cs="Arial"/>
          <w:sz w:val="24"/>
          <w:szCs w:val="24"/>
        </w:rPr>
        <w:t>с 01.01.2024</w:t>
      </w:r>
      <w:r w:rsidR="004D4B5A">
        <w:rPr>
          <w:rFonts w:ascii="Arial" w:hAnsi="Arial" w:cs="Arial"/>
          <w:sz w:val="24"/>
          <w:szCs w:val="24"/>
        </w:rPr>
        <w:t>,</w:t>
      </w:r>
      <w:r w:rsidR="00532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не ранее дня,</w:t>
      </w:r>
      <w:r w:rsidR="004D4B5A">
        <w:rPr>
          <w:rFonts w:ascii="Arial" w:hAnsi="Arial" w:cs="Arial"/>
          <w:sz w:val="24"/>
          <w:szCs w:val="24"/>
        </w:rPr>
        <w:t xml:space="preserve"> следующего за днем его опубликования</w:t>
      </w:r>
      <w:r w:rsidR="004D4B5A" w:rsidRPr="008D03F8">
        <w:rPr>
          <w:rFonts w:ascii="Arial" w:hAnsi="Arial" w:cs="Arial"/>
          <w:sz w:val="24"/>
          <w:szCs w:val="24"/>
        </w:rPr>
        <w:t xml:space="preserve"> в газете «Вестник органов местного самоуправления </w:t>
      </w:r>
      <w:proofErr w:type="gramStart"/>
      <w:r w:rsidR="004D4B5A" w:rsidRPr="008D03F8">
        <w:rPr>
          <w:rFonts w:ascii="Arial" w:hAnsi="Arial" w:cs="Arial"/>
          <w:sz w:val="24"/>
          <w:szCs w:val="24"/>
        </w:rPr>
        <w:t>с</w:t>
      </w:r>
      <w:proofErr w:type="gramEnd"/>
      <w:r w:rsidR="004D4B5A" w:rsidRPr="008D03F8">
        <w:rPr>
          <w:rFonts w:ascii="Arial" w:hAnsi="Arial" w:cs="Arial"/>
          <w:sz w:val="24"/>
          <w:szCs w:val="24"/>
        </w:rPr>
        <w:t>. Мельничного»</w:t>
      </w:r>
      <w:r w:rsidR="004D4B5A">
        <w:rPr>
          <w:rFonts w:ascii="Arial" w:hAnsi="Arial" w:cs="Arial"/>
          <w:sz w:val="24"/>
          <w:szCs w:val="24"/>
        </w:rPr>
        <w:t>.</w:t>
      </w:r>
    </w:p>
    <w:p w:rsidR="004D4B5A" w:rsidRPr="008D03F8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8D03F8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8D03F8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 xml:space="preserve">   Глава Мельничного сельсовета                                           </w:t>
      </w:r>
      <w:proofErr w:type="spellStart"/>
      <w:r w:rsidRPr="008D03F8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4D4B5A" w:rsidRDefault="004D4B5A" w:rsidP="004D4B5A">
      <w:pPr>
        <w:jc w:val="both"/>
        <w:rPr>
          <w:sz w:val="24"/>
        </w:rPr>
      </w:pPr>
    </w:p>
    <w:p w:rsidR="004D4B5A" w:rsidRDefault="004D4B5A" w:rsidP="004D4B5A">
      <w:pPr>
        <w:jc w:val="both"/>
        <w:rPr>
          <w:sz w:val="24"/>
        </w:rPr>
      </w:pPr>
    </w:p>
    <w:p w:rsidR="00D47305" w:rsidRPr="00541F99" w:rsidRDefault="00D47305" w:rsidP="00D47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Приложение </w:t>
      </w:r>
    </w:p>
    <w:p w:rsidR="00D47305" w:rsidRPr="00541F99" w:rsidRDefault="00D47305" w:rsidP="00D47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 депутатов</w:t>
      </w:r>
    </w:p>
    <w:p w:rsidR="00D47305" w:rsidRPr="00541F99" w:rsidRDefault="00D47305" w:rsidP="00D47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00EC9">
        <w:rPr>
          <w:rFonts w:ascii="Arial" w:hAnsi="Arial" w:cs="Arial"/>
          <w:sz w:val="24"/>
          <w:szCs w:val="24"/>
        </w:rPr>
        <w:t xml:space="preserve">            от  27.12</w:t>
      </w:r>
      <w:r>
        <w:rPr>
          <w:rFonts w:ascii="Arial" w:hAnsi="Arial" w:cs="Arial"/>
          <w:sz w:val="24"/>
          <w:szCs w:val="24"/>
        </w:rPr>
        <w:t>.2023  №</w:t>
      </w:r>
      <w:r w:rsidR="00500EC9">
        <w:rPr>
          <w:rFonts w:ascii="Arial" w:hAnsi="Arial" w:cs="Arial"/>
          <w:sz w:val="24"/>
          <w:szCs w:val="24"/>
        </w:rPr>
        <w:t xml:space="preserve"> 40 </w:t>
      </w:r>
      <w:r w:rsidRPr="00541F99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541F99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4D4B5A" w:rsidRDefault="004D4B5A" w:rsidP="00D47305">
      <w:pPr>
        <w:shd w:val="clear" w:color="auto" w:fill="FFFFFF"/>
        <w:spacing w:line="317" w:lineRule="exact"/>
        <w:jc w:val="right"/>
        <w:rPr>
          <w:spacing w:val="-2"/>
          <w:szCs w:val="28"/>
        </w:rPr>
      </w:pPr>
    </w:p>
    <w:p w:rsidR="004D4B5A" w:rsidRPr="00541F99" w:rsidRDefault="004D4B5A" w:rsidP="004D4B5A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 депутатов</w:t>
      </w:r>
    </w:p>
    <w:p w:rsidR="004D4B5A" w:rsidRPr="005327BD" w:rsidRDefault="004D4B5A" w:rsidP="005327BD">
      <w:pPr>
        <w:pStyle w:val="a3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 23.05.2023  № 12-р</w:t>
      </w:r>
    </w:p>
    <w:p w:rsidR="004D4B5A" w:rsidRPr="008822E9" w:rsidRDefault="004D4B5A" w:rsidP="004D4B5A">
      <w:pPr>
        <w:rPr>
          <w:szCs w:val="28"/>
        </w:rPr>
      </w:pPr>
    </w:p>
    <w:p w:rsidR="004D4B5A" w:rsidRPr="00CF6325" w:rsidRDefault="004D4B5A" w:rsidP="004D4B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F6325">
        <w:rPr>
          <w:rFonts w:ascii="Arial" w:hAnsi="Arial" w:cs="Arial"/>
          <w:b/>
          <w:sz w:val="24"/>
          <w:szCs w:val="24"/>
        </w:rPr>
        <w:t>ПОЛОЖЕНИЕ</w:t>
      </w:r>
    </w:p>
    <w:p w:rsidR="004D4B5A" w:rsidRPr="00CF6325" w:rsidRDefault="004D4B5A" w:rsidP="004D4B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F6325">
        <w:rPr>
          <w:rFonts w:ascii="Arial" w:hAnsi="Arial" w:cs="Arial"/>
          <w:b/>
          <w:sz w:val="24"/>
          <w:szCs w:val="24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Мельничного сельсовета Ирбейского района Красноярского края</w:t>
      </w:r>
    </w:p>
    <w:p w:rsidR="004D4B5A" w:rsidRPr="00541F99" w:rsidRDefault="004D4B5A" w:rsidP="004D4B5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1. Общие положения</w:t>
      </w:r>
    </w:p>
    <w:p w:rsidR="004D4B5A" w:rsidRPr="00541F99" w:rsidRDefault="004D4B5A" w:rsidP="005327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>Настоящее Положение устанавливает размеры и условия оплаты труда депутатов, выборного должностного лица,  осуществляющего свои полномочия на постоянной основе (далее - выборное должностное лицо) и лиц, замещающих должности муниципальной службы муниципального образования Мельничный сельсовет Ирбейского района Красноярского края (далее – муниципальные служащие).</w:t>
      </w:r>
      <w:proofErr w:type="gramEnd"/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2. Оплата труда выборного должностного лица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2.1. Оплата труда выборного должностного лица состоит из денежного вознаграждения и ежемесячного денежного поощрения.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2.2. Размеры денежного вознаграждения выборного должностного лица устанавливаются в размерах согласно приложению №1 к настоящему Положению. </w:t>
      </w:r>
    </w:p>
    <w:p w:rsidR="004D4B5A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Дополнительно к денежному вознаграждению выборного должностного лица выплачивается ежемесячное денежное поощрение в размере одного денежного вознаграждения.</w:t>
      </w:r>
    </w:p>
    <w:p w:rsidR="004D4B5A" w:rsidRPr="00FB744A" w:rsidRDefault="004D4B5A" w:rsidP="000652A5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FB744A">
        <w:rPr>
          <w:rFonts w:ascii="Arial" w:hAnsi="Arial" w:cs="Arial"/>
          <w:sz w:val="24"/>
          <w:szCs w:val="24"/>
        </w:rPr>
        <w:t>Ежемесячное денежное поощрение, определенное</w:t>
      </w:r>
      <w:r w:rsidR="000652A5" w:rsidRPr="00FB744A">
        <w:rPr>
          <w:rFonts w:ascii="Arial" w:hAnsi="Arial" w:cs="Arial"/>
          <w:sz w:val="24"/>
          <w:szCs w:val="24"/>
        </w:rPr>
        <w:t xml:space="preserve"> в со</w:t>
      </w:r>
      <w:r w:rsidR="00912243">
        <w:rPr>
          <w:rFonts w:ascii="Arial" w:hAnsi="Arial" w:cs="Arial"/>
          <w:sz w:val="24"/>
          <w:szCs w:val="24"/>
        </w:rPr>
        <w:t xml:space="preserve">ответствии </w:t>
      </w:r>
      <w:r w:rsidR="00912243">
        <w:rPr>
          <w:rFonts w:ascii="Arial" w:hAnsi="Arial" w:cs="Arial"/>
          <w:sz w:val="24"/>
          <w:szCs w:val="24"/>
        </w:rPr>
        <w:br/>
        <w:t>с настоящим пунктом</w:t>
      </w:r>
      <w:r w:rsidRPr="00FB744A">
        <w:rPr>
          <w:rFonts w:ascii="Arial" w:hAnsi="Arial" w:cs="Arial"/>
          <w:sz w:val="24"/>
          <w:szCs w:val="24"/>
        </w:rPr>
        <w:t>, увеличивают на 3000 рублей.</w:t>
      </w:r>
    </w:p>
    <w:p w:rsidR="004D4B5A" w:rsidRPr="000652A5" w:rsidRDefault="004D4B5A" w:rsidP="000652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2.3.</w:t>
      </w:r>
      <w:r w:rsidR="009122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6C26A4" w:rsidRDefault="006C26A4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52A5" w:rsidRPr="00FB744A" w:rsidRDefault="000652A5" w:rsidP="000652A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FB744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744A">
        <w:rPr>
          <w:rFonts w:ascii="Arial" w:hAnsi="Arial" w:cs="Arial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FB744A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Pr="00FB744A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FB744A">
        <w:rPr>
          <w:rFonts w:ascii="Arial" w:hAnsi="Arial" w:cs="Arial"/>
          <w:sz w:val="24"/>
          <w:szCs w:val="24"/>
        </w:rPr>
        <w:br/>
        <w:t>по временной нетрудоспособности, ежемесячное денежное поощрение, определен</w:t>
      </w:r>
      <w:r w:rsidR="001F5E81" w:rsidRPr="00FB744A">
        <w:rPr>
          <w:rFonts w:ascii="Arial" w:hAnsi="Arial" w:cs="Arial"/>
          <w:sz w:val="24"/>
          <w:szCs w:val="24"/>
        </w:rPr>
        <w:t>ное в соответствии пунктом 2.2</w:t>
      </w:r>
      <w:r w:rsidRPr="00FB744A">
        <w:rPr>
          <w:rFonts w:ascii="Arial" w:hAnsi="Arial" w:cs="Arial"/>
          <w:sz w:val="24"/>
          <w:szCs w:val="24"/>
        </w:rPr>
        <w:t xml:space="preserve"> настоящего раздела, увеличивается на размер, рассчитываемый по формуле:</w:t>
      </w:r>
      <w:proofErr w:type="gramEnd"/>
    </w:p>
    <w:p w:rsidR="000652A5" w:rsidRPr="00FB744A" w:rsidRDefault="000652A5" w:rsidP="000652A5">
      <w:pPr>
        <w:widowControl w:val="0"/>
        <w:autoSpaceDE w:val="0"/>
        <w:autoSpaceDN w:val="0"/>
        <w:ind w:left="709"/>
        <w:jc w:val="both"/>
        <w:rPr>
          <w:rFonts w:ascii="Arial" w:hAnsi="Arial" w:cs="Arial"/>
          <w:sz w:val="24"/>
          <w:szCs w:val="24"/>
        </w:rPr>
      </w:pPr>
    </w:p>
    <w:p w:rsidR="000652A5" w:rsidRPr="00FB744A" w:rsidRDefault="000652A5" w:rsidP="000652A5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lastRenderedPageBreak/>
        <w:t>ЕДПув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0652A5" w:rsidRPr="00FB744A" w:rsidRDefault="000652A5" w:rsidP="000652A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поощрения, </w:t>
      </w:r>
      <w:r w:rsidRPr="00FB744A">
        <w:rPr>
          <w:rFonts w:ascii="Arial" w:hAnsi="Arial" w:cs="Arial"/>
          <w:sz w:val="24"/>
          <w:szCs w:val="24"/>
        </w:rPr>
        <w:t xml:space="preserve">рассчитанный с учетом районного коэффициента, процентной надбавки </w:t>
      </w:r>
      <w:r w:rsidRPr="00FB744A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= (ОТ1 + (3000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) + ОТ2) / (ОТ1 + ОТ2), </w:t>
      </w:r>
    </w:p>
    <w:p w:rsidR="000652A5" w:rsidRPr="00FB744A" w:rsidRDefault="000652A5" w:rsidP="000652A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Pr="00FB744A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B744A">
        <w:rPr>
          <w:rFonts w:ascii="Arial" w:hAnsi="Arial" w:cs="Arial"/>
          <w:b/>
          <w:sz w:val="24"/>
          <w:szCs w:val="24"/>
        </w:rPr>
        <w:t xml:space="preserve"> </w:t>
      </w:r>
      <w:r w:rsidRPr="00FB744A">
        <w:rPr>
          <w:rFonts w:ascii="Arial" w:hAnsi="Arial" w:cs="Arial"/>
          <w:b/>
          <w:sz w:val="24"/>
          <w:szCs w:val="24"/>
        </w:rPr>
        <w:br/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до 1 января 2024 года;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Pr="00FB744A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при определении среднего дневного заработка в соответствии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с 1 января 2024 года;</w:t>
      </w:r>
    </w:p>
    <w:p w:rsidR="000652A5" w:rsidRPr="00FB744A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652A5" w:rsidRPr="005327BD" w:rsidRDefault="000652A5" w:rsidP="00065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и иных местностях края с особыми климатическими условиями.</w:t>
      </w:r>
    </w:p>
    <w:p w:rsidR="000652A5" w:rsidRPr="00541F99" w:rsidRDefault="000652A5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3. Оплата труда муниципальных служащих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3.1. Оплата труда муниципального служащего производится в виде денежного содержания.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3.2. В состав денежного содержания включаются: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а) должностной оклад;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б) ежемесячная надбавка за классный чин;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lastRenderedPageBreak/>
        <w:t xml:space="preserve">в) ежемесячная надбавка за особые условия муниципальной службы;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г) ежемесячная надбавка за выслугу лет;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41F99">
        <w:rPr>
          <w:rFonts w:ascii="Arial" w:hAnsi="Arial" w:cs="Arial"/>
          <w:sz w:val="24"/>
          <w:szCs w:val="24"/>
        </w:rPr>
        <w:t>д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) ежемесячное денежное поощрение;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е) ежемесячная процентная надбавка к должностному окладу за работу со сведениями, составляющими государственную тайну;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ж</w:t>
      </w:r>
      <w:proofErr w:type="gramStart"/>
      <w:r w:rsidRPr="00541F99">
        <w:rPr>
          <w:rFonts w:ascii="Arial" w:hAnsi="Arial" w:cs="Arial"/>
          <w:sz w:val="24"/>
          <w:szCs w:val="24"/>
        </w:rPr>
        <w:t>)п</w:t>
      </w:r>
      <w:proofErr w:type="gramEnd"/>
      <w:r w:rsidRPr="00541F99">
        <w:rPr>
          <w:rFonts w:ascii="Arial" w:hAnsi="Arial" w:cs="Arial"/>
          <w:sz w:val="24"/>
          <w:szCs w:val="24"/>
        </w:rPr>
        <w:t xml:space="preserve">ремии;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41F99">
        <w:rPr>
          <w:rFonts w:ascii="Arial" w:hAnsi="Arial" w:cs="Arial"/>
          <w:sz w:val="24"/>
          <w:szCs w:val="24"/>
        </w:rPr>
        <w:t>з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4D4B5A" w:rsidRDefault="000616CF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материальная помощь;</w:t>
      </w:r>
    </w:p>
    <w:p w:rsidR="004D4B5A" w:rsidRPr="001F5E81" w:rsidRDefault="000616CF" w:rsidP="001F5E81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0616CF">
        <w:rPr>
          <w:rFonts w:ascii="Arial" w:hAnsi="Arial" w:cs="Arial"/>
          <w:sz w:val="24"/>
          <w:szCs w:val="24"/>
        </w:rPr>
        <w:t xml:space="preserve">к) </w:t>
      </w:r>
      <w:r w:rsidRPr="000616CF">
        <w:rPr>
          <w:rFonts w:ascii="Arial" w:hAnsi="Arial" w:cs="Arial"/>
          <w:iCs/>
          <w:sz w:val="24"/>
          <w:szCs w:val="24"/>
        </w:rPr>
        <w:t>иные выплаты муници</w:t>
      </w:r>
      <w:r>
        <w:rPr>
          <w:rFonts w:ascii="Arial" w:hAnsi="Arial" w:cs="Arial"/>
          <w:iCs/>
          <w:sz w:val="24"/>
          <w:szCs w:val="24"/>
        </w:rPr>
        <w:t>пальным служащим в соответствии</w:t>
      </w:r>
      <w:r w:rsidRPr="000616CF">
        <w:rPr>
          <w:rFonts w:ascii="Arial" w:hAnsi="Arial" w:cs="Arial"/>
          <w:iCs/>
          <w:sz w:val="24"/>
          <w:szCs w:val="24"/>
        </w:rPr>
        <w:t xml:space="preserve"> с федеральными законами.</w:t>
      </w:r>
    </w:p>
    <w:p w:rsidR="004D4B5A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1F5E81" w:rsidRPr="00541F99" w:rsidRDefault="001F5E81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3.4. Должностные оклады муниципальных служащих устанавливаются в  размерах согласно приложению №2 к настоящему Положению.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3.5. Муниципальным служащим к должностным окладам выплачивается ежемесячная надбавка за классный чин в следующих размерах: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а) за классный чин 1-го класса – 35 процентов;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б) за классный чин 2-го класса - 33 процентов;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в) за классный чин 3-го класса – 25 процентов</w:t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3.6. 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27"/>
      </w:tblGrid>
      <w:tr w:rsidR="004D4B5A" w:rsidRPr="00541F99" w:rsidTr="00EE1F13">
        <w:tc>
          <w:tcPr>
            <w:tcW w:w="32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Группа  должности</w:t>
            </w:r>
          </w:p>
        </w:tc>
        <w:tc>
          <w:tcPr>
            <w:tcW w:w="66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Размер надбавок за особые условия муниципальной службы (проценты должностного оклада)</w:t>
            </w:r>
          </w:p>
        </w:tc>
      </w:tr>
      <w:tr w:rsidR="004D4B5A" w:rsidRPr="00541F99" w:rsidTr="00EE1F13">
        <w:tc>
          <w:tcPr>
            <w:tcW w:w="32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66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                               60</w:t>
            </w:r>
          </w:p>
        </w:tc>
      </w:tr>
      <w:tr w:rsidR="004D4B5A" w:rsidRPr="00541F99" w:rsidTr="00EE1F13">
        <w:tc>
          <w:tcPr>
            <w:tcW w:w="32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6627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                               40</w:t>
            </w:r>
          </w:p>
        </w:tc>
      </w:tr>
    </w:tbl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3.7. Размеры ежемесячной надбавки за выслугу лет на муниципальной службе к должностному окладу составляют: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а) при стаже муниципальной службы от 1 до 5 лет - 10 процентов;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б) при стаже муниципальной службы от 5 до 10 лет - 15 процентов;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в) при стаже муниципальной службы от 10 до 15 лет - 20 процентов;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г) при стаже муниципальной службы свыше 15 лет - 30 процентов.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3.8. Размеры ежемесячного денежного поощрения составляют: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94"/>
      </w:tblGrid>
      <w:tr w:rsidR="004D4B5A" w:rsidRPr="00541F99" w:rsidTr="00EE1F13">
        <w:tc>
          <w:tcPr>
            <w:tcW w:w="2660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7194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4D4B5A" w:rsidRPr="00541F99" w:rsidTr="00EE1F13">
        <w:tc>
          <w:tcPr>
            <w:tcW w:w="2660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Главная</w:t>
            </w:r>
            <w:proofErr w:type="gramStart"/>
            <w:r w:rsidRPr="00541F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41F99">
              <w:rPr>
                <w:rFonts w:ascii="Arial" w:hAnsi="Arial" w:cs="Arial"/>
                <w:sz w:val="24"/>
                <w:szCs w:val="24"/>
              </w:rPr>
              <w:t xml:space="preserve"> ведущая</w:t>
            </w:r>
          </w:p>
        </w:tc>
        <w:tc>
          <w:tcPr>
            <w:tcW w:w="7194" w:type="dxa"/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 2,3</w:t>
            </w:r>
          </w:p>
        </w:tc>
      </w:tr>
    </w:tbl>
    <w:p w:rsidR="000616CF" w:rsidRPr="00FB744A" w:rsidRDefault="000616CF" w:rsidP="00FB744A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B744A">
        <w:rPr>
          <w:sz w:val="28"/>
        </w:rPr>
        <w:t xml:space="preserve"> Ежемесячное денежное поощрение, определенное в </w:t>
      </w:r>
      <w:r w:rsidR="00C238BA" w:rsidRPr="00FB744A">
        <w:rPr>
          <w:sz w:val="28"/>
        </w:rPr>
        <w:t>настоящем</w:t>
      </w:r>
      <w:r w:rsidRPr="00FB744A">
        <w:rPr>
          <w:sz w:val="28"/>
        </w:rPr>
        <w:t xml:space="preserve"> </w:t>
      </w:r>
      <w:r w:rsidRPr="00FB744A">
        <w:rPr>
          <w:sz w:val="28"/>
          <w:szCs w:val="28"/>
        </w:rPr>
        <w:t>пункт</w:t>
      </w:r>
      <w:r w:rsidR="00C238BA" w:rsidRPr="00FB744A">
        <w:rPr>
          <w:sz w:val="28"/>
          <w:szCs w:val="28"/>
        </w:rPr>
        <w:t>е</w:t>
      </w:r>
      <w:r w:rsidRPr="00FB744A">
        <w:rPr>
          <w:sz w:val="28"/>
        </w:rPr>
        <w:t>, увеличивается на 3000 рублей.</w:t>
      </w:r>
    </w:p>
    <w:p w:rsidR="000616CF" w:rsidRPr="005B098B" w:rsidRDefault="000616CF" w:rsidP="00FB744A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sz w:val="28"/>
          <w:szCs w:val="28"/>
        </w:rPr>
      </w:pPr>
      <w:r w:rsidRPr="005B098B">
        <w:rPr>
          <w:sz w:val="28"/>
          <w:szCs w:val="28"/>
        </w:rPr>
        <w:t>Ежемесячное денежное поощрение выплачивается в пределах</w:t>
      </w:r>
      <w:r w:rsidRPr="0033666B">
        <w:rPr>
          <w:sz w:val="28"/>
          <w:szCs w:val="28"/>
        </w:rPr>
        <w:t xml:space="preserve"> </w:t>
      </w:r>
      <w:r w:rsidRPr="005B098B">
        <w:rPr>
          <w:sz w:val="28"/>
          <w:szCs w:val="28"/>
        </w:rPr>
        <w:t>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0616CF" w:rsidRPr="00FB744A" w:rsidRDefault="00C238BA" w:rsidP="00FB7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74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16CF" w:rsidRPr="00FB744A">
        <w:rPr>
          <w:rFonts w:ascii="Arial" w:hAnsi="Arial" w:cs="Arial"/>
          <w:sz w:val="24"/>
          <w:szCs w:val="24"/>
        </w:rPr>
        <w:t>В месяце, в котором муниципальному служащему производятся начисления исхо</w:t>
      </w:r>
      <w:r w:rsidR="00FB744A">
        <w:rPr>
          <w:rFonts w:ascii="Arial" w:hAnsi="Arial" w:cs="Arial"/>
          <w:sz w:val="24"/>
          <w:szCs w:val="24"/>
        </w:rPr>
        <w:t xml:space="preserve">дя из средней заработной платы, </w:t>
      </w:r>
      <w:r w:rsidR="000616CF" w:rsidRPr="00FB744A">
        <w:rPr>
          <w:rFonts w:ascii="Arial" w:hAnsi="Arial" w:cs="Arial"/>
          <w:sz w:val="24"/>
          <w:szCs w:val="24"/>
        </w:rPr>
        <w:t xml:space="preserve">определенной в соответствии с нормативными </w:t>
      </w:r>
      <w:r w:rsidR="000616CF" w:rsidRPr="00FB744A">
        <w:rPr>
          <w:rFonts w:ascii="Arial" w:hAnsi="Arial" w:cs="Arial"/>
          <w:sz w:val="24"/>
          <w:szCs w:val="24"/>
        </w:rPr>
        <w:lastRenderedPageBreak/>
        <w:t>правовым</w:t>
      </w:r>
      <w:r w:rsidR="00FB744A">
        <w:rPr>
          <w:rFonts w:ascii="Arial" w:hAnsi="Arial" w:cs="Arial"/>
          <w:sz w:val="24"/>
          <w:szCs w:val="24"/>
        </w:rPr>
        <w:t xml:space="preserve">и актами Российской Федерации, </w:t>
      </w:r>
      <w:r w:rsidR="000616CF" w:rsidRPr="00FB744A">
        <w:rPr>
          <w:rFonts w:ascii="Arial" w:hAnsi="Arial" w:cs="Arial"/>
          <w:sz w:val="24"/>
          <w:szCs w:val="24"/>
        </w:rPr>
        <w:t>и выплачиваемые за счет фонда оплаты</w:t>
      </w:r>
      <w:r w:rsidR="00FB744A">
        <w:rPr>
          <w:rFonts w:ascii="Arial" w:hAnsi="Arial" w:cs="Arial"/>
          <w:sz w:val="24"/>
          <w:szCs w:val="24"/>
        </w:rPr>
        <w:t xml:space="preserve"> труда, за исключением пособий </w:t>
      </w:r>
      <w:r w:rsidR="000616CF" w:rsidRPr="00FB744A">
        <w:rPr>
          <w:rFonts w:ascii="Arial" w:hAnsi="Arial" w:cs="Arial"/>
          <w:sz w:val="24"/>
          <w:szCs w:val="24"/>
        </w:rPr>
        <w:t>по временной нетрудоспособности, ежемесячное денежное поощрение, определенное</w:t>
      </w:r>
      <w:r w:rsidR="001F5E81" w:rsidRPr="00FB744A">
        <w:rPr>
          <w:rFonts w:ascii="Arial" w:hAnsi="Arial" w:cs="Arial"/>
          <w:sz w:val="24"/>
          <w:szCs w:val="24"/>
        </w:rPr>
        <w:t xml:space="preserve"> в соответ</w:t>
      </w:r>
      <w:r w:rsidR="00621B02" w:rsidRPr="00FB744A">
        <w:rPr>
          <w:rFonts w:ascii="Arial" w:hAnsi="Arial" w:cs="Arial"/>
          <w:sz w:val="24"/>
          <w:szCs w:val="24"/>
        </w:rPr>
        <w:t>ствии пунктом а)</w:t>
      </w:r>
      <w:r w:rsidR="000616CF" w:rsidRPr="00FB744A">
        <w:rPr>
          <w:rFonts w:ascii="Arial" w:hAnsi="Arial" w:cs="Arial"/>
          <w:sz w:val="24"/>
          <w:szCs w:val="24"/>
        </w:rPr>
        <w:t xml:space="preserve"> </w:t>
      </w:r>
      <w:r w:rsidR="000616CF" w:rsidRPr="00FB744A">
        <w:rPr>
          <w:rFonts w:ascii="Arial" w:hAnsi="Arial" w:cs="Arial"/>
          <w:color w:val="000000"/>
          <w:sz w:val="24"/>
          <w:szCs w:val="24"/>
        </w:rPr>
        <w:t>раздела</w:t>
      </w:r>
      <w:r w:rsidR="00621B02" w:rsidRPr="00FB744A">
        <w:rPr>
          <w:rFonts w:ascii="Arial" w:hAnsi="Arial" w:cs="Arial"/>
          <w:color w:val="000000"/>
          <w:sz w:val="24"/>
          <w:szCs w:val="24"/>
        </w:rPr>
        <w:t xml:space="preserve"> 3.8</w:t>
      </w:r>
      <w:r w:rsidR="000616CF" w:rsidRPr="00FB744A">
        <w:rPr>
          <w:rFonts w:ascii="Arial" w:hAnsi="Arial" w:cs="Arial"/>
          <w:color w:val="000000"/>
          <w:sz w:val="24"/>
          <w:szCs w:val="24"/>
        </w:rPr>
        <w:t xml:space="preserve">, </w:t>
      </w:r>
      <w:r w:rsidR="000616CF" w:rsidRPr="00FB744A">
        <w:rPr>
          <w:rFonts w:ascii="Arial" w:hAnsi="Arial" w:cs="Arial"/>
          <w:sz w:val="24"/>
          <w:szCs w:val="24"/>
        </w:rPr>
        <w:t>увеличивается на размер, рассчитываемый по формуле:</w:t>
      </w:r>
      <w:bookmarkStart w:id="0" w:name="Par2"/>
      <w:bookmarkEnd w:id="0"/>
      <w:proofErr w:type="gramEnd"/>
    </w:p>
    <w:p w:rsidR="00C238BA" w:rsidRPr="00FB744A" w:rsidRDefault="00C238BA" w:rsidP="00C238B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поощрения, </w:t>
      </w:r>
      <w:r w:rsidRPr="00FB744A">
        <w:rPr>
          <w:rFonts w:ascii="Arial" w:hAnsi="Arial" w:cs="Arial"/>
          <w:sz w:val="24"/>
          <w:szCs w:val="24"/>
        </w:rPr>
        <w:t xml:space="preserve">рассчитанный с учетом районного коэффициента, процентной надбавки </w:t>
      </w:r>
      <w:r w:rsidRPr="00FB744A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616CF" w:rsidRPr="00FB744A" w:rsidRDefault="000616CF" w:rsidP="000616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16CF" w:rsidRPr="00FB744A" w:rsidRDefault="000616CF" w:rsidP="00C238B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= (ОТ1 + (3000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) + ОТ2) / (ОТ1 + ОТ2), </w:t>
      </w:r>
    </w:p>
    <w:p w:rsidR="000616CF" w:rsidRPr="00FB744A" w:rsidRDefault="000616CF" w:rsidP="000616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0616CF" w:rsidRPr="00FB744A" w:rsidRDefault="000616CF" w:rsidP="000616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Pr="00FB744A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FB744A">
        <w:rPr>
          <w:rFonts w:ascii="Arial" w:hAnsi="Arial" w:cs="Arial"/>
          <w:b/>
          <w:sz w:val="24"/>
          <w:szCs w:val="24"/>
        </w:rPr>
        <w:t xml:space="preserve">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до 1 января 2024 года;</w:t>
      </w:r>
    </w:p>
    <w:p w:rsidR="000616CF" w:rsidRPr="00FB744A" w:rsidRDefault="000616CF" w:rsidP="000616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744A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Start"/>
      <w:r w:rsidRPr="00FB744A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Pr="00FB744A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с 1 января 2024 года;</w:t>
      </w:r>
    </w:p>
    <w:p w:rsidR="000616CF" w:rsidRPr="00FB744A" w:rsidRDefault="000616CF" w:rsidP="000616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616CF" w:rsidRPr="005327BD" w:rsidRDefault="000616CF" w:rsidP="000616CF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FB744A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FB744A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 xml:space="preserve">за стаж работы в районах Крайнего Севера и приравненных к ним местностях </w:t>
      </w:r>
      <w:r w:rsidRPr="00FB744A">
        <w:rPr>
          <w:rFonts w:ascii="Arial" w:eastAsia="Calibri" w:hAnsi="Arial" w:cs="Arial"/>
          <w:sz w:val="24"/>
          <w:szCs w:val="24"/>
          <w:lang w:eastAsia="en-US"/>
        </w:rPr>
        <w:br/>
        <w:t>и иных местностях края с особыми климатическими условиями.</w:t>
      </w:r>
    </w:p>
    <w:p w:rsidR="000616CF" w:rsidRPr="00541F99" w:rsidRDefault="000616CF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3.9.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за работу со сведениями, имеющими степень секретности «особой важности»:70 процентов;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lastRenderedPageBreak/>
        <w:t xml:space="preserve">за работу со сведениями, имеющими степень секретности «совершенно секретно» 40 процентов;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15 процентов, без проведения проверочных мероприятий 10 процентов.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</w:t>
      </w:r>
      <w:r w:rsidR="00912243">
        <w:rPr>
          <w:rFonts w:ascii="Arial" w:hAnsi="Arial" w:cs="Arial"/>
          <w:sz w:val="24"/>
          <w:szCs w:val="24"/>
        </w:rPr>
        <w:tab/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 </w:t>
      </w:r>
      <w:proofErr w:type="gramEnd"/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3.10.Размеры премирования муниципальных служащих ограничиваются пределами установленного  фонда оплаты труда, порядок формирования которого определяется настоящим Положением. Премирование  муниципальных служащих осуществляется в соответствии с Положением о премировании, утвержденным муниципальным правовым актом.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Общее количество должностных окладов, учитываемое при расчете предельного размера фонда оплаты труда, установленное пунктом 4 настоящего Положения, увеличивается на 10 процентов для выплаты премий.    Объем средств, предусматриваемый в соответствии с абзацем вторым настоящего пункта, не может быть использован на иные цели.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3.11.Муниципальному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 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Единовременная выплата к отпуску муниципального служащего, не выплаченная в течение текущего календарного года в связи с </w:t>
      </w:r>
      <w:proofErr w:type="spellStart"/>
      <w:r w:rsidRPr="00541F99">
        <w:rPr>
          <w:rFonts w:ascii="Arial" w:hAnsi="Arial" w:cs="Arial"/>
          <w:sz w:val="24"/>
          <w:szCs w:val="24"/>
        </w:rPr>
        <w:t>непредоставлением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3.12. По решению руководителя в пределах установленного фонда оплаты труда муниципальным служащим может оказываться единовременная материальная помощь в размере 5000 в связи 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lastRenderedPageBreak/>
        <w:t xml:space="preserve">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541F99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541F99">
        <w:rPr>
          <w:rFonts w:ascii="Arial" w:hAnsi="Arial" w:cs="Arial"/>
          <w:sz w:val="24"/>
          <w:szCs w:val="24"/>
        </w:rPr>
        <w:t xml:space="preserve"> муниципальных служащих и лиц, замещающих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>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 с внесением соответствующих изменений в настоящее Положение.</w:t>
      </w:r>
      <w:proofErr w:type="gramEnd"/>
    </w:p>
    <w:p w:rsidR="004D4B5A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4D4B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4. Порядок формирования фонда оплаты труда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4.1.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 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2835"/>
      </w:tblGrid>
      <w:tr w:rsidR="004D4B5A" w:rsidRPr="00541F99" w:rsidTr="00EE1F13">
        <w:trPr>
          <w:trHeight w:val="10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Составляющие фонда оплаты 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  <w:r w:rsidRPr="00541F9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4D4B5A" w:rsidRPr="00541F99" w:rsidTr="00EE1F13">
        <w:trPr>
          <w:trHeight w:val="5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Увеличение фонда оплаты труда на 10% 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4D4B5A" w:rsidRPr="00541F99" w:rsidTr="00EE1F1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</w:tbl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Pr="00541F99" w:rsidRDefault="004D4B5A" w:rsidP="00FB74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4.2. Среднемесячный базовый должностной оклад для расчета предельного размера    фонда оплаты труда   определяется на уровне предельного значения размера должностного оклада по должности «ведущий специалист» с коэффициентом 1,08.  </w:t>
      </w:r>
    </w:p>
    <w:p w:rsidR="004D4B5A" w:rsidRPr="00541F99" w:rsidRDefault="004D4B5A" w:rsidP="00FB74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Фонд оплаты труда формируется </w:t>
      </w:r>
      <w:proofErr w:type="gramStart"/>
      <w:r w:rsidRPr="00541F99">
        <w:rPr>
          <w:rFonts w:ascii="Arial" w:hAnsi="Arial" w:cs="Arial"/>
          <w:sz w:val="24"/>
          <w:szCs w:val="24"/>
        </w:rPr>
        <w:t>из</w:t>
      </w:r>
      <w:proofErr w:type="gramEnd"/>
      <w:r w:rsidRPr="00541F99">
        <w:rPr>
          <w:rFonts w:ascii="Arial" w:hAnsi="Arial" w:cs="Arial"/>
          <w:sz w:val="24"/>
          <w:szCs w:val="24"/>
        </w:rPr>
        <w:t>:</w:t>
      </w:r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 xml:space="preserve">- размера фонда оплаты труда главы муниципального образования, который формируется из расчета 12- кратного среднемесячного предельного  размера денежного вознаграждения и 12-кратного среднемесячного предельного  размера денежного поощрения главы муниципального образования  с учетом  средств на выплату районного коэффициента, процентной надбавки к заработной плате за стаж </w:t>
      </w:r>
      <w:r w:rsidRPr="00541F99">
        <w:rPr>
          <w:rFonts w:ascii="Arial" w:hAnsi="Arial" w:cs="Arial"/>
          <w:sz w:val="24"/>
          <w:szCs w:val="24"/>
        </w:rPr>
        <w:lastRenderedPageBreak/>
        <w:t>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4D4B5A" w:rsidRPr="00541F99" w:rsidRDefault="004D4B5A" w:rsidP="004D4B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 xml:space="preserve">- размера фонда оплаты труда (за исключением главы муниципального образования), </w:t>
      </w:r>
      <w:r w:rsidR="00FB744A">
        <w:rPr>
          <w:rFonts w:ascii="Arial" w:hAnsi="Arial" w:cs="Arial"/>
          <w:sz w:val="24"/>
          <w:szCs w:val="24"/>
        </w:rPr>
        <w:t>который формируется из расчета</w:t>
      </w:r>
      <w:r w:rsidRPr="00541F99">
        <w:rPr>
          <w:rFonts w:ascii="Arial" w:hAnsi="Arial" w:cs="Arial"/>
          <w:sz w:val="24"/>
          <w:szCs w:val="24"/>
        </w:rPr>
        <w:t xml:space="preserve"> среднемесячного базового должностного оклада и количества должностных окладов,</w:t>
      </w:r>
      <w:r w:rsidR="00FB744A">
        <w:rPr>
          <w:rFonts w:ascii="Arial" w:hAnsi="Arial" w:cs="Arial"/>
          <w:sz w:val="24"/>
          <w:szCs w:val="24"/>
        </w:rPr>
        <w:t xml:space="preserve"> предусматриваемых при расчете</w:t>
      </w:r>
      <w:r w:rsidRPr="00541F99">
        <w:rPr>
          <w:rFonts w:ascii="Arial" w:hAnsi="Arial" w:cs="Arial"/>
          <w:sz w:val="24"/>
          <w:szCs w:val="24"/>
        </w:rPr>
        <w:t xml:space="preserve"> размера фонда оплаты труда</w:t>
      </w:r>
      <w:r w:rsidR="00C238BA" w:rsidRPr="005B098B">
        <w:rPr>
          <w:sz w:val="28"/>
          <w:szCs w:val="28"/>
        </w:rPr>
        <w:t xml:space="preserve">, </w:t>
      </w:r>
      <w:r w:rsidR="00C238BA" w:rsidRPr="00FB744A">
        <w:rPr>
          <w:rFonts w:ascii="Arial" w:hAnsi="Arial" w:cs="Arial"/>
          <w:bCs/>
          <w:sz w:val="24"/>
          <w:szCs w:val="24"/>
        </w:rPr>
        <w:t>увеличенного на сумму средств, обеспечивающую выплату увеличения ежеме</w:t>
      </w:r>
      <w:r w:rsidR="00FB744A">
        <w:rPr>
          <w:rFonts w:ascii="Arial" w:hAnsi="Arial" w:cs="Arial"/>
          <w:bCs/>
          <w:sz w:val="24"/>
          <w:szCs w:val="24"/>
        </w:rPr>
        <w:t>сячного денежного поощрения в соответствии с абзацем 3</w:t>
      </w:r>
      <w:r w:rsidR="00C238BA" w:rsidRPr="00FB744A">
        <w:rPr>
          <w:rFonts w:ascii="Arial" w:hAnsi="Arial" w:cs="Arial"/>
          <w:bCs/>
          <w:sz w:val="24"/>
          <w:szCs w:val="24"/>
        </w:rPr>
        <w:t xml:space="preserve">, </w:t>
      </w:r>
      <w:r w:rsidR="00FB744A">
        <w:rPr>
          <w:rFonts w:ascii="Arial" w:hAnsi="Arial" w:cs="Arial"/>
          <w:bCs/>
          <w:sz w:val="24"/>
          <w:szCs w:val="24"/>
        </w:rPr>
        <w:t>пункта</w:t>
      </w:r>
      <w:r w:rsidR="00C238BA" w:rsidRPr="00FB744A">
        <w:rPr>
          <w:rFonts w:ascii="Arial" w:hAnsi="Arial" w:cs="Arial"/>
          <w:bCs/>
          <w:sz w:val="24"/>
          <w:szCs w:val="24"/>
        </w:rPr>
        <w:t xml:space="preserve"> 3.8 настоящего Положения,</w:t>
      </w:r>
      <w:r w:rsidRPr="00541F99">
        <w:rPr>
          <w:rFonts w:ascii="Arial" w:hAnsi="Arial" w:cs="Arial"/>
          <w:sz w:val="24"/>
          <w:szCs w:val="24"/>
        </w:rPr>
        <w:t xml:space="preserve"> с учетом  средств на выплату районного коэффициента, процентной надбавки к заработной плате за</w:t>
      </w:r>
      <w:proofErr w:type="gramEnd"/>
      <w:r w:rsidRPr="00541F99">
        <w:rPr>
          <w:rFonts w:ascii="Arial" w:hAnsi="Arial" w:cs="Arial"/>
          <w:sz w:val="24"/>
          <w:szCs w:val="24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6C26A4">
        <w:rPr>
          <w:rFonts w:ascii="Arial" w:hAnsi="Arial" w:cs="Arial"/>
          <w:sz w:val="24"/>
          <w:szCs w:val="24"/>
        </w:rPr>
        <w:t>.</w:t>
      </w:r>
    </w:p>
    <w:p w:rsidR="00B10803" w:rsidRDefault="00B10803" w:rsidP="002C17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744A">
        <w:rPr>
          <w:rFonts w:ascii="Arial" w:eastAsia="Times New Roman" w:hAnsi="Arial" w:cs="Arial"/>
          <w:bCs/>
          <w:sz w:val="24"/>
          <w:szCs w:val="24"/>
        </w:rPr>
        <w:t xml:space="preserve"> Объем средств, определенный в соответствии с пунктом</w:t>
      </w:r>
      <w:r w:rsidRPr="00FB744A">
        <w:rPr>
          <w:rFonts w:ascii="Arial" w:hAnsi="Arial" w:cs="Arial"/>
          <w:bCs/>
          <w:sz w:val="24"/>
          <w:szCs w:val="24"/>
        </w:rPr>
        <w:t xml:space="preserve"> 4.</w:t>
      </w:r>
      <w:r w:rsidRPr="00FB744A">
        <w:rPr>
          <w:rFonts w:ascii="Arial" w:eastAsia="Times New Roman" w:hAnsi="Arial" w:cs="Arial"/>
          <w:bCs/>
          <w:sz w:val="24"/>
          <w:szCs w:val="24"/>
        </w:rPr>
        <w:t>1 настоящего раздела, подлежит увеличению на сумму средств, обеспечивающую выплату увеличения ежемесячного денежного поощр</w:t>
      </w:r>
      <w:r w:rsidRPr="00FB744A">
        <w:rPr>
          <w:rFonts w:ascii="Arial" w:hAnsi="Arial" w:cs="Arial"/>
          <w:bCs/>
          <w:sz w:val="24"/>
          <w:szCs w:val="24"/>
        </w:rPr>
        <w:t>ения</w:t>
      </w:r>
      <w:r w:rsidR="00FB744A">
        <w:rPr>
          <w:rFonts w:ascii="Arial" w:hAnsi="Arial" w:cs="Arial"/>
          <w:bCs/>
          <w:sz w:val="24"/>
          <w:szCs w:val="24"/>
        </w:rPr>
        <w:t xml:space="preserve"> в соответствии с абзацем 3</w:t>
      </w:r>
      <w:r w:rsidR="00FB744A" w:rsidRPr="00FB744A">
        <w:rPr>
          <w:rFonts w:ascii="Arial" w:hAnsi="Arial" w:cs="Arial"/>
          <w:bCs/>
          <w:sz w:val="24"/>
          <w:szCs w:val="24"/>
        </w:rPr>
        <w:t xml:space="preserve">, </w:t>
      </w:r>
      <w:r w:rsidR="00FB744A">
        <w:rPr>
          <w:rFonts w:ascii="Arial" w:hAnsi="Arial" w:cs="Arial"/>
          <w:bCs/>
          <w:sz w:val="24"/>
          <w:szCs w:val="24"/>
        </w:rPr>
        <w:t>пункта</w:t>
      </w:r>
      <w:r w:rsidRPr="00FB744A">
        <w:rPr>
          <w:rFonts w:ascii="Arial" w:hAnsi="Arial" w:cs="Arial"/>
          <w:bCs/>
          <w:sz w:val="24"/>
          <w:szCs w:val="24"/>
        </w:rPr>
        <w:t xml:space="preserve"> 3.8</w:t>
      </w:r>
      <w:r w:rsidRPr="00FB744A">
        <w:rPr>
          <w:rFonts w:ascii="Arial" w:eastAsia="Times New Roman" w:hAnsi="Arial" w:cs="Arial"/>
          <w:bCs/>
          <w:sz w:val="24"/>
          <w:szCs w:val="24"/>
        </w:rPr>
        <w:t xml:space="preserve"> настоящего Положения (в расчёте на год).</w:t>
      </w:r>
    </w:p>
    <w:p w:rsidR="00B10803" w:rsidRDefault="00B10803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1688" w:rsidRDefault="002C17DD" w:rsidP="002C17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791688" w:rsidRPr="00F4764C">
        <w:rPr>
          <w:rFonts w:ascii="Arial" w:hAnsi="Arial" w:cs="Arial"/>
          <w:b/>
          <w:sz w:val="24"/>
          <w:szCs w:val="24"/>
        </w:rPr>
        <w:t xml:space="preserve"> Иные выплаты муниципальным служащим</w:t>
      </w:r>
    </w:p>
    <w:p w:rsidR="002C17DD" w:rsidRPr="00F4764C" w:rsidRDefault="002C17DD" w:rsidP="002C17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91688" w:rsidRPr="00F4764C" w:rsidRDefault="002C17DD" w:rsidP="007916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791688" w:rsidRPr="00F4764C">
        <w:rPr>
          <w:rFonts w:ascii="Arial" w:hAnsi="Arial" w:cs="Arial"/>
          <w:sz w:val="24"/>
          <w:szCs w:val="24"/>
        </w:rPr>
        <w:t>Иные выплаты муниципальным служащим в соответствии</w:t>
      </w:r>
      <w:r w:rsidR="00791688" w:rsidRPr="00F4764C">
        <w:rPr>
          <w:rFonts w:ascii="Arial" w:hAnsi="Arial" w:cs="Arial"/>
          <w:sz w:val="24"/>
          <w:szCs w:val="24"/>
        </w:rPr>
        <w:br/>
        <w:t>с федеральными законами осуществляются правовым актом органа местного самоуправления, за исключением случ</w:t>
      </w:r>
      <w:r>
        <w:rPr>
          <w:rFonts w:ascii="Arial" w:hAnsi="Arial" w:cs="Arial"/>
          <w:sz w:val="24"/>
          <w:szCs w:val="24"/>
        </w:rPr>
        <w:t>ая, предусмотренного пунктом 2 настоящего</w:t>
      </w:r>
      <w:r w:rsidR="00791688" w:rsidRPr="00F47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раздела</w:t>
      </w:r>
      <w:r w:rsidR="00791688" w:rsidRPr="00F4764C">
        <w:rPr>
          <w:rFonts w:ascii="Arial" w:hAnsi="Arial" w:cs="Arial"/>
          <w:sz w:val="24"/>
          <w:szCs w:val="24"/>
        </w:rPr>
        <w:t>, и определяются в размере, порядке и на условиях, установленных федеральным законодательством.</w:t>
      </w:r>
    </w:p>
    <w:p w:rsidR="00791688" w:rsidRPr="00F4764C" w:rsidRDefault="002C17DD" w:rsidP="007916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91688" w:rsidRPr="00F4764C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791688" w:rsidRPr="00F4764C">
        <w:rPr>
          <w:rFonts w:ascii="Arial" w:hAnsi="Arial" w:cs="Arial"/>
          <w:sz w:val="24"/>
          <w:szCs w:val="24"/>
        </w:rPr>
        <w:t>При досрочном прекращении полномочий главы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РФ,  определяющих размер доплаты муниципальному служащему в связи с временным исполнением им полномочий главы сельсовета, такая доплата устанавливается решением</w:t>
      </w:r>
      <w:proofErr w:type="gramEnd"/>
      <w:r w:rsidR="00791688" w:rsidRPr="00F4764C">
        <w:rPr>
          <w:rFonts w:ascii="Arial" w:hAnsi="Arial" w:cs="Arial"/>
          <w:sz w:val="24"/>
          <w:szCs w:val="24"/>
        </w:rPr>
        <w:t xml:space="preserve"> Мельничного сельского  Совета депутатов в размере, определяемом в соответствии с трудовым законодательством.</w:t>
      </w:r>
    </w:p>
    <w:p w:rsidR="00791688" w:rsidRPr="00F4764C" w:rsidRDefault="002C17DD" w:rsidP="007916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91688" w:rsidRPr="00F4764C">
        <w:rPr>
          <w:rFonts w:ascii="Arial" w:hAnsi="Arial" w:cs="Arial"/>
          <w:sz w:val="24"/>
          <w:szCs w:val="24"/>
        </w:rPr>
        <w:t>.3.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B10803" w:rsidRDefault="00B10803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0803" w:rsidRPr="00541F99" w:rsidRDefault="00B10803" w:rsidP="004D4B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4B5A" w:rsidRDefault="005327BD" w:rsidP="005327BD">
      <w:pPr>
        <w:tabs>
          <w:tab w:val="left" w:pos="7755"/>
        </w:tabs>
        <w:jc w:val="both"/>
        <w:rPr>
          <w:szCs w:val="28"/>
        </w:rPr>
      </w:pPr>
      <w:r>
        <w:rPr>
          <w:szCs w:val="28"/>
        </w:rPr>
        <w:tab/>
      </w: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5327BD" w:rsidRDefault="005327BD" w:rsidP="005327BD">
      <w:pPr>
        <w:tabs>
          <w:tab w:val="left" w:pos="7755"/>
        </w:tabs>
        <w:jc w:val="both"/>
        <w:rPr>
          <w:szCs w:val="28"/>
        </w:rPr>
      </w:pP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Pr="00541F99">
        <w:rPr>
          <w:rFonts w:ascii="Arial" w:hAnsi="Arial" w:cs="Arial"/>
        </w:rPr>
        <w:t xml:space="preserve">Приложение №1 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</w:t>
      </w:r>
      <w:proofErr w:type="gramStart"/>
      <w:r w:rsidRPr="00541F99">
        <w:rPr>
          <w:rFonts w:ascii="Arial" w:hAnsi="Arial" w:cs="Arial"/>
        </w:rPr>
        <w:t>осуществляющих</w:t>
      </w:r>
      <w:proofErr w:type="gramEnd"/>
      <w:r w:rsidRPr="00541F99">
        <w:rPr>
          <w:rFonts w:ascii="Arial" w:hAnsi="Arial" w:cs="Arial"/>
        </w:rPr>
        <w:t xml:space="preserve"> свои полномочия на постоянной основе,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>лиц, замещающих иные муниципальные должности,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и муниципальных служащих Мельничного сельсовета Ирбейского района Красноярского края                                                                                                                                                 </w:t>
      </w:r>
    </w:p>
    <w:p w:rsidR="004D4B5A" w:rsidRPr="00E34EAD" w:rsidRDefault="004D4B5A" w:rsidP="004D4B5A">
      <w:pPr>
        <w:pStyle w:val="a3"/>
        <w:jc w:val="right"/>
        <w:rPr>
          <w:sz w:val="24"/>
          <w:szCs w:val="24"/>
        </w:rPr>
      </w:pPr>
    </w:p>
    <w:p w:rsidR="004D4B5A" w:rsidRPr="00541F99" w:rsidRDefault="004D4B5A" w:rsidP="004D4B5A">
      <w:pPr>
        <w:pStyle w:val="a3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4D4B5A" w:rsidRPr="00CF07C9" w:rsidRDefault="004D4B5A" w:rsidP="004D4B5A">
      <w:pPr>
        <w:tabs>
          <w:tab w:val="left" w:pos="230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3970"/>
      </w:tblGrid>
      <w:tr w:rsidR="004D4B5A" w:rsidRPr="00CF07C9" w:rsidTr="00EE1F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CD3FC0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3FC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CD3FC0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3FC0">
              <w:rPr>
                <w:rFonts w:ascii="Arial" w:hAnsi="Arial" w:cs="Arial"/>
                <w:sz w:val="24"/>
                <w:szCs w:val="24"/>
              </w:rPr>
              <w:t>Размер денежного вознаграждения (рублей в месяц)</w:t>
            </w:r>
          </w:p>
        </w:tc>
      </w:tr>
      <w:tr w:rsidR="004D4B5A" w:rsidRPr="00CF07C9" w:rsidTr="00EE1F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CD3FC0" w:rsidRDefault="004D4B5A" w:rsidP="00EE1F13">
            <w:pPr>
              <w:tabs>
                <w:tab w:val="left" w:pos="2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C0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4D4B5A" w:rsidRPr="00CD3FC0" w:rsidRDefault="004D4B5A" w:rsidP="00EE1F13">
            <w:pPr>
              <w:tabs>
                <w:tab w:val="left" w:pos="2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CD3FC0" w:rsidRDefault="004D4B5A" w:rsidP="00EE1F13">
            <w:pPr>
              <w:tabs>
                <w:tab w:val="left" w:pos="2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C0">
              <w:rPr>
                <w:rFonts w:ascii="Arial" w:hAnsi="Arial" w:cs="Arial"/>
                <w:sz w:val="24"/>
                <w:szCs w:val="24"/>
              </w:rPr>
              <w:t>21705,00</w:t>
            </w:r>
          </w:p>
        </w:tc>
      </w:tr>
    </w:tbl>
    <w:p w:rsidR="004D4B5A" w:rsidRDefault="004D4B5A" w:rsidP="004D4B5A">
      <w:pPr>
        <w:tabs>
          <w:tab w:val="left" w:pos="2300"/>
        </w:tabs>
        <w:rPr>
          <w:szCs w:val="28"/>
        </w:rPr>
      </w:pPr>
      <w:r w:rsidRPr="00CF07C9">
        <w:rPr>
          <w:szCs w:val="28"/>
        </w:rPr>
        <w:t xml:space="preserve">                                                                                 </w:t>
      </w:r>
    </w:p>
    <w:p w:rsidR="004D4B5A" w:rsidRDefault="004D4B5A" w:rsidP="004D4B5A">
      <w:pPr>
        <w:tabs>
          <w:tab w:val="left" w:pos="2300"/>
        </w:tabs>
        <w:rPr>
          <w:szCs w:val="28"/>
        </w:rPr>
      </w:pPr>
    </w:p>
    <w:p w:rsidR="004D4B5A" w:rsidRPr="00CF07C9" w:rsidRDefault="004D4B5A" w:rsidP="004D4B5A">
      <w:pPr>
        <w:tabs>
          <w:tab w:val="left" w:pos="2300"/>
        </w:tabs>
        <w:rPr>
          <w:szCs w:val="28"/>
        </w:rPr>
      </w:pP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</w:t>
      </w:r>
      <w:proofErr w:type="gramStart"/>
      <w:r w:rsidRPr="00541F99">
        <w:rPr>
          <w:rFonts w:ascii="Arial" w:hAnsi="Arial" w:cs="Arial"/>
        </w:rPr>
        <w:t>осуществляющих</w:t>
      </w:r>
      <w:proofErr w:type="gramEnd"/>
      <w:r w:rsidRPr="00541F99">
        <w:rPr>
          <w:rFonts w:ascii="Arial" w:hAnsi="Arial" w:cs="Arial"/>
        </w:rPr>
        <w:t xml:space="preserve"> свои полномочия на постоянной основе,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>лиц, замещающих иные муниципальные должности,</w:t>
      </w:r>
    </w:p>
    <w:p w:rsidR="004D4B5A" w:rsidRPr="00541F99" w:rsidRDefault="004D4B5A" w:rsidP="004D4B5A">
      <w:pPr>
        <w:pStyle w:val="a3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и муниципальных служащих    Мельничного сельсовета Ирбейского района Красноярского края                                                              </w:t>
      </w:r>
    </w:p>
    <w:p w:rsidR="004D4B5A" w:rsidRPr="00CF07C9" w:rsidRDefault="004D4B5A" w:rsidP="004D4B5A">
      <w:pPr>
        <w:tabs>
          <w:tab w:val="left" w:pos="2300"/>
        </w:tabs>
        <w:jc w:val="right"/>
        <w:rPr>
          <w:szCs w:val="28"/>
        </w:rPr>
      </w:pPr>
      <w:r w:rsidRPr="00CF07C9">
        <w:rPr>
          <w:szCs w:val="28"/>
        </w:rPr>
        <w:tab/>
      </w:r>
      <w:r w:rsidRPr="00CF07C9">
        <w:rPr>
          <w:szCs w:val="28"/>
        </w:rPr>
        <w:tab/>
        <w:t xml:space="preserve">                                                                                                                                      </w:t>
      </w:r>
    </w:p>
    <w:p w:rsidR="004D4B5A" w:rsidRPr="00CF07C9" w:rsidRDefault="004D4B5A" w:rsidP="004D4B5A">
      <w:pPr>
        <w:tabs>
          <w:tab w:val="left" w:pos="2300"/>
        </w:tabs>
        <w:jc w:val="right"/>
        <w:rPr>
          <w:szCs w:val="28"/>
        </w:rPr>
      </w:pPr>
    </w:p>
    <w:p w:rsidR="004D4B5A" w:rsidRPr="00541F99" w:rsidRDefault="004D4B5A" w:rsidP="004D4B5A">
      <w:pPr>
        <w:tabs>
          <w:tab w:val="left" w:pos="2300"/>
        </w:tabs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РАЗМЕРЫ ДОЛЖНОСТНЫХ ОКЛАДОВ МУНИЦИПАЛЬНЫХ СЛУЖАЩИХ</w:t>
      </w:r>
    </w:p>
    <w:p w:rsidR="004D4B5A" w:rsidRPr="00CF07C9" w:rsidRDefault="004D4B5A" w:rsidP="004D4B5A">
      <w:pPr>
        <w:tabs>
          <w:tab w:val="left" w:pos="2300"/>
        </w:tabs>
        <w:jc w:val="both"/>
        <w:rPr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3972"/>
      </w:tblGrid>
      <w:tr w:rsidR="004D4B5A" w:rsidRPr="00541F99" w:rsidTr="00EE1F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541F99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A" w:rsidRPr="00541F99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</w:tr>
      <w:tr w:rsidR="004D4B5A" w:rsidRPr="00541F99" w:rsidTr="00EE1F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541F99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5A" w:rsidRPr="00541F99" w:rsidRDefault="004D4B5A" w:rsidP="00EE1F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5997</w:t>
            </w:r>
            <w:r w:rsidRPr="00541F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D4B5A" w:rsidRPr="00541F99" w:rsidRDefault="004D4B5A" w:rsidP="004D4B5A">
      <w:pPr>
        <w:pStyle w:val="a3"/>
        <w:rPr>
          <w:rFonts w:ascii="Arial" w:hAnsi="Arial" w:cs="Arial"/>
          <w:sz w:val="24"/>
          <w:szCs w:val="24"/>
        </w:rPr>
      </w:pPr>
    </w:p>
    <w:p w:rsidR="004D4B5A" w:rsidRDefault="004D4B5A" w:rsidP="004D4B5A">
      <w:pPr>
        <w:rPr>
          <w:sz w:val="24"/>
        </w:rPr>
      </w:pPr>
    </w:p>
    <w:p w:rsidR="005A1F4A" w:rsidRDefault="005A1F4A"/>
    <w:sectPr w:rsidR="005A1F4A" w:rsidSect="005F1CA2">
      <w:pgSz w:w="12240" w:h="15840"/>
      <w:pgMar w:top="567" w:right="90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86B"/>
    <w:multiLevelType w:val="hybridMultilevel"/>
    <w:tmpl w:val="70D4140A"/>
    <w:lvl w:ilvl="0" w:tplc="828841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B91AC8"/>
    <w:multiLevelType w:val="hybridMultilevel"/>
    <w:tmpl w:val="0EB81B2E"/>
    <w:lvl w:ilvl="0" w:tplc="513A8B3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B5A"/>
    <w:rsid w:val="000616CF"/>
    <w:rsid w:val="000652A5"/>
    <w:rsid w:val="00086EE3"/>
    <w:rsid w:val="000879A9"/>
    <w:rsid w:val="001F5E81"/>
    <w:rsid w:val="002C17DD"/>
    <w:rsid w:val="00310342"/>
    <w:rsid w:val="004D4B5A"/>
    <w:rsid w:val="00500EC9"/>
    <w:rsid w:val="005136D9"/>
    <w:rsid w:val="005327BD"/>
    <w:rsid w:val="005A1F4A"/>
    <w:rsid w:val="005F056E"/>
    <w:rsid w:val="00621B02"/>
    <w:rsid w:val="006B5DE0"/>
    <w:rsid w:val="006C14DC"/>
    <w:rsid w:val="006C26A4"/>
    <w:rsid w:val="007556CA"/>
    <w:rsid w:val="00791688"/>
    <w:rsid w:val="00912243"/>
    <w:rsid w:val="00B10803"/>
    <w:rsid w:val="00C238BA"/>
    <w:rsid w:val="00CD3FC0"/>
    <w:rsid w:val="00D32FBD"/>
    <w:rsid w:val="00D47305"/>
    <w:rsid w:val="00F7331A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B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7601;fld=134;dst=1006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17</cp:revision>
  <dcterms:created xsi:type="dcterms:W3CDTF">2023-12-19T07:18:00Z</dcterms:created>
  <dcterms:modified xsi:type="dcterms:W3CDTF">2023-12-25T04:15:00Z</dcterms:modified>
</cp:coreProperties>
</file>